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1541"/>
        <w:gridCol w:w="8101"/>
      </w:tblGrid>
      <w:tr w:rsidR="0065058E" w:rsidRPr="00BD35BE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</w:t>
            </w:r>
            <w:r w:rsidR="000D17CF">
              <w:rPr>
                <w:spacing w:val="-1"/>
                <w:lang w:val="ru-RU"/>
              </w:rPr>
              <w:t xml:space="preserve">о образования и науки </w:t>
            </w:r>
            <w:r w:rsidRPr="0065058E">
              <w:rPr>
                <w:spacing w:val="-1"/>
                <w:lang w:val="ru-RU"/>
              </w:rPr>
              <w:t xml:space="preserve"> 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961F86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961F86" w:rsidRDefault="0065058E" w:rsidP="0065058E">
            <w:pPr>
              <w:jc w:val="center"/>
              <w:rPr>
                <w:sz w:val="28"/>
                <w:szCs w:val="28"/>
              </w:rPr>
            </w:pPr>
            <w:r w:rsidRPr="00961F86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961F86">
              <w:rPr>
                <w:spacing w:val="-1"/>
                <w:sz w:val="28"/>
                <w:szCs w:val="28"/>
              </w:rPr>
              <w:t>Якутский</w:t>
            </w:r>
            <w:proofErr w:type="spellEnd"/>
            <w:r w:rsidRPr="00961F8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61F86">
              <w:rPr>
                <w:spacing w:val="-1"/>
                <w:sz w:val="28"/>
                <w:szCs w:val="28"/>
              </w:rPr>
              <w:t>промышленный</w:t>
            </w:r>
            <w:proofErr w:type="spellEnd"/>
            <w:r w:rsidRPr="00961F8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61F86">
              <w:rPr>
                <w:spacing w:val="-1"/>
                <w:sz w:val="28"/>
                <w:szCs w:val="28"/>
              </w:rPr>
              <w:t>техникум</w:t>
            </w:r>
            <w:proofErr w:type="spellEnd"/>
            <w:r w:rsidRPr="00961F86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65058E" w:rsidRPr="00961F86" w:rsidRDefault="0065058E" w:rsidP="0065058E"/>
    <w:p w:rsidR="0065058E" w:rsidRPr="00961F86" w:rsidRDefault="0065058E" w:rsidP="0065058E"/>
    <w:p w:rsidR="0065058E" w:rsidRPr="00961F86" w:rsidRDefault="0065058E" w:rsidP="0065058E"/>
    <w:p w:rsidR="0065058E" w:rsidRPr="00961F86" w:rsidRDefault="0065058E" w:rsidP="0065058E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A66556" w:rsidTr="0065058E">
        <w:trPr>
          <w:trHeight w:val="1374"/>
          <w:jc w:val="center"/>
        </w:trPr>
        <w:tc>
          <w:tcPr>
            <w:tcW w:w="5185" w:type="dxa"/>
          </w:tcPr>
          <w:p w:rsidR="0065058E" w:rsidRPr="00961F86" w:rsidRDefault="0065058E" w:rsidP="0065058E"/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A66556">
              <w:rPr>
                <w:b/>
                <w:lang w:val="ru-RU"/>
              </w:rPr>
              <w:t>С.В. Иванова</w:t>
            </w:r>
          </w:p>
          <w:p w:rsidR="0065058E" w:rsidRPr="00A66556" w:rsidRDefault="00B45DAE" w:rsidP="00727E95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«_____» __________ 20</w:t>
            </w:r>
            <w:r w:rsidR="00727E95">
              <w:rPr>
                <w:b/>
                <w:lang w:val="ru-RU"/>
              </w:rPr>
              <w:t>___</w:t>
            </w:r>
            <w:r w:rsidR="0065058E" w:rsidRPr="00A66556">
              <w:rPr>
                <w:b/>
                <w:lang w:val="ru-RU"/>
              </w:rPr>
              <w:t>г.</w:t>
            </w:r>
          </w:p>
        </w:tc>
      </w:tr>
    </w:tbl>
    <w:p w:rsidR="0065058E" w:rsidRPr="00A66556" w:rsidRDefault="0065058E" w:rsidP="0065058E">
      <w:pPr>
        <w:rPr>
          <w:lang w:val="ru-RU"/>
        </w:rPr>
      </w:pPr>
    </w:p>
    <w:p w:rsidR="0065058E" w:rsidRPr="00A66556" w:rsidRDefault="0065058E" w:rsidP="0065058E">
      <w:pPr>
        <w:rPr>
          <w:lang w:val="ru-RU"/>
        </w:rPr>
      </w:pPr>
    </w:p>
    <w:p w:rsidR="0065058E" w:rsidRPr="00A66556" w:rsidRDefault="0065058E" w:rsidP="0065058E">
      <w:pPr>
        <w:rPr>
          <w:lang w:val="ru-RU"/>
        </w:rPr>
      </w:pPr>
    </w:p>
    <w:p w:rsidR="0065058E" w:rsidRPr="008932C3" w:rsidRDefault="00BD35BE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8932C3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D619AA" w:rsidRPr="00A66556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A66556">
        <w:rPr>
          <w:b/>
          <w:sz w:val="28"/>
          <w:szCs w:val="28"/>
          <w:lang w:val="ru-RU" w:eastAsia="ru-RU"/>
        </w:rPr>
        <w:t>ПОО.</w:t>
      </w:r>
      <w:r w:rsidR="00AE4C6B">
        <w:rPr>
          <w:b/>
          <w:sz w:val="28"/>
          <w:szCs w:val="28"/>
          <w:lang w:val="ru-RU" w:eastAsia="ru-RU"/>
        </w:rPr>
        <w:t>03</w:t>
      </w:r>
      <w:r w:rsidRPr="00A66556">
        <w:rPr>
          <w:b/>
          <w:sz w:val="28"/>
          <w:szCs w:val="28"/>
          <w:lang w:val="ru-RU" w:eastAsia="ru-RU"/>
        </w:rPr>
        <w:t>. Охрана труда</w:t>
      </w:r>
    </w:p>
    <w:p w:rsidR="00D619AA" w:rsidRPr="00D619AA" w:rsidRDefault="00D619AA" w:rsidP="00D619AA">
      <w:pPr>
        <w:spacing w:line="360" w:lineRule="auto"/>
        <w:jc w:val="center"/>
        <w:rPr>
          <w:b/>
          <w:sz w:val="24"/>
          <w:szCs w:val="24"/>
          <w:lang w:val="ru-RU" w:eastAsia="ru-RU"/>
        </w:rPr>
      </w:pPr>
      <w:r w:rsidRPr="00D619AA">
        <w:rPr>
          <w:b/>
          <w:sz w:val="24"/>
          <w:szCs w:val="24"/>
          <w:lang w:val="ru-RU" w:eastAsia="ru-RU"/>
        </w:rPr>
        <w:t>программы подготовки квалифицированных рабочих, служащих по профессии</w:t>
      </w:r>
    </w:p>
    <w:p w:rsidR="00D619AA" w:rsidRDefault="00D619AA" w:rsidP="00D619AA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4"/>
          <w:szCs w:val="24"/>
          <w:lang w:val="ru-RU" w:eastAsia="ru-RU"/>
        </w:rPr>
      </w:pPr>
      <w:r w:rsidRPr="00A66556">
        <w:rPr>
          <w:b/>
          <w:bCs/>
          <w:sz w:val="24"/>
          <w:szCs w:val="24"/>
          <w:lang w:val="ru-RU" w:eastAsia="ru-RU"/>
        </w:rPr>
        <w:t>54.01.02. Ювелир</w:t>
      </w:r>
    </w:p>
    <w:p w:rsidR="00AE4C6B" w:rsidRPr="00AE4C6B" w:rsidRDefault="00620CAC" w:rsidP="00D619AA">
      <w:pPr>
        <w:shd w:val="clear" w:color="auto" w:fill="FFFFFF"/>
        <w:spacing w:before="250" w:line="317" w:lineRule="exact"/>
        <w:ind w:right="288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Квалификация:  ювелир, </w:t>
      </w:r>
      <w:r w:rsidR="00AE4C6B" w:rsidRPr="00AE4C6B">
        <w:rPr>
          <w:b/>
          <w:sz w:val="24"/>
          <w:szCs w:val="24"/>
          <w:lang w:val="ru-RU" w:eastAsia="ru-RU"/>
        </w:rPr>
        <w:t xml:space="preserve">огранщик вставок для ювелирных и художественных изделий  </w:t>
      </w:r>
    </w:p>
    <w:p w:rsidR="00D619AA" w:rsidRPr="00AE4C6B" w:rsidRDefault="00D619AA" w:rsidP="00D619AA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4"/>
          <w:szCs w:val="24"/>
          <w:lang w:val="ru-RU" w:eastAsia="ru-RU"/>
        </w:rPr>
      </w:pPr>
    </w:p>
    <w:p w:rsidR="00D619AA" w:rsidRPr="00AE4C6B" w:rsidRDefault="00D619AA" w:rsidP="00D619AA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 w:eastAsia="ru-RU"/>
        </w:rPr>
      </w:pPr>
    </w:p>
    <w:p w:rsidR="00D619AA" w:rsidRPr="00AE4C6B" w:rsidRDefault="00D619AA" w:rsidP="00D619AA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 w:eastAsia="ru-RU"/>
        </w:rPr>
      </w:pPr>
    </w:p>
    <w:p w:rsidR="00D619AA" w:rsidRPr="00AE4C6B" w:rsidRDefault="00D619AA" w:rsidP="00D619AA">
      <w:pPr>
        <w:rPr>
          <w:sz w:val="24"/>
          <w:szCs w:val="24"/>
          <w:lang w:val="ru-RU" w:eastAsia="ru-RU"/>
        </w:rPr>
      </w:pPr>
    </w:p>
    <w:p w:rsidR="00D619AA" w:rsidRPr="00AE4C6B" w:rsidRDefault="00D619AA" w:rsidP="00D619AA">
      <w:pPr>
        <w:rPr>
          <w:sz w:val="28"/>
          <w:szCs w:val="28"/>
          <w:lang w:val="ru-RU" w:eastAsia="ru-RU"/>
        </w:rPr>
      </w:pPr>
    </w:p>
    <w:p w:rsid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Pr="00D619AA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Pr="00AE4C6B" w:rsidRDefault="00D619AA" w:rsidP="00D619AA">
      <w:pPr>
        <w:jc w:val="center"/>
        <w:rPr>
          <w:sz w:val="28"/>
          <w:szCs w:val="28"/>
          <w:lang w:val="ru-RU" w:eastAsia="ru-RU"/>
        </w:rPr>
      </w:pPr>
    </w:p>
    <w:p w:rsidR="00D619AA" w:rsidRPr="00971FB6" w:rsidRDefault="00BD35BE" w:rsidP="00D619AA">
      <w:pPr>
        <w:shd w:val="clear" w:color="auto" w:fill="FFFFFF"/>
        <w:spacing w:before="250" w:line="317" w:lineRule="exact"/>
        <w:ind w:right="288"/>
        <w:jc w:val="both"/>
        <w:rPr>
          <w:sz w:val="24"/>
          <w:szCs w:val="24"/>
          <w:lang w:val="sah-RU" w:eastAsia="ru-RU"/>
        </w:rPr>
      </w:pPr>
      <w:r w:rsidRPr="00BD35BE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D619AA" w:rsidRPr="00D619AA">
        <w:rPr>
          <w:sz w:val="24"/>
          <w:szCs w:val="24"/>
          <w:lang w:val="ru-RU" w:eastAsia="ru-RU"/>
        </w:rPr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D619AA" w:rsidRPr="00D619AA">
        <w:rPr>
          <w:bCs/>
          <w:sz w:val="24"/>
          <w:szCs w:val="24"/>
          <w:lang w:val="ru-RU" w:eastAsia="ru-RU"/>
        </w:rPr>
        <w:t>54.01.02. Ювелир</w:t>
      </w:r>
      <w:r w:rsidR="00D619AA">
        <w:rPr>
          <w:bCs/>
          <w:sz w:val="24"/>
          <w:szCs w:val="24"/>
          <w:lang w:val="sah-RU" w:eastAsia="ru-RU"/>
        </w:rPr>
        <w:t>.</w:t>
      </w:r>
    </w:p>
    <w:p w:rsidR="00D619AA" w:rsidRPr="00D619AA" w:rsidRDefault="00D619AA" w:rsidP="00D619AA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4"/>
          <w:szCs w:val="24"/>
          <w:lang w:val="ru-RU" w:eastAsia="ru-RU"/>
        </w:rPr>
      </w:pPr>
    </w:p>
    <w:p w:rsidR="00D619AA" w:rsidRPr="00D619AA" w:rsidRDefault="00D619AA" w:rsidP="00D619AA">
      <w:pPr>
        <w:jc w:val="both"/>
        <w:rPr>
          <w:sz w:val="24"/>
          <w:szCs w:val="24"/>
          <w:lang w:val="ru-RU" w:eastAsia="ru-RU"/>
        </w:rPr>
      </w:pPr>
    </w:p>
    <w:p w:rsidR="00D619AA" w:rsidRP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 w:eastAsia="ru-RU"/>
        </w:rPr>
      </w:pPr>
      <w:r w:rsidRPr="00D619AA">
        <w:rPr>
          <w:sz w:val="24"/>
          <w:szCs w:val="24"/>
          <w:lang w:val="ru-RU" w:eastAsia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>
        <w:rPr>
          <w:sz w:val="24"/>
          <w:szCs w:val="24"/>
          <w:lang w:val="ru-RU" w:eastAsia="ru-RU"/>
        </w:rPr>
        <w:t xml:space="preserve"> им Т.Г. Десяткина</w:t>
      </w:r>
      <w:r w:rsidRPr="00D619AA">
        <w:rPr>
          <w:sz w:val="24"/>
          <w:szCs w:val="24"/>
          <w:lang w:val="ru-RU" w:eastAsia="ru-RU"/>
        </w:rPr>
        <w:t>».</w:t>
      </w:r>
    </w:p>
    <w:p w:rsidR="00D619AA" w:rsidRP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 w:eastAsia="ru-RU"/>
        </w:rPr>
      </w:pPr>
    </w:p>
    <w:p w:rsidR="00D619AA" w:rsidRP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 w:eastAsia="ru-RU"/>
        </w:rPr>
      </w:pPr>
    </w:p>
    <w:p w:rsidR="00D619AA" w:rsidRP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 w:eastAsia="ru-RU"/>
        </w:rPr>
      </w:pPr>
    </w:p>
    <w:p w:rsidR="00D619AA" w:rsidRPr="00D619AA" w:rsidRDefault="00D619AA" w:rsidP="00D6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vertAlign w:val="superscript"/>
          <w:lang w:val="ru-RU" w:eastAsia="ru-RU"/>
        </w:rPr>
      </w:pPr>
      <w:r w:rsidRPr="00D619AA">
        <w:rPr>
          <w:sz w:val="24"/>
          <w:szCs w:val="24"/>
          <w:lang w:val="ru-RU" w:eastAsia="ru-RU"/>
        </w:rPr>
        <w:t xml:space="preserve">Разработчики: Хаметова  Нина Валентиновна, преподаватель  дисциплин общепрофессионального цикла </w:t>
      </w:r>
    </w:p>
    <w:p w:rsidR="00D619AA" w:rsidRPr="00D619AA" w:rsidRDefault="00D619AA" w:rsidP="00D61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 w:eastAsia="ru-RU"/>
        </w:rPr>
      </w:pPr>
    </w:p>
    <w:p w:rsidR="00D619AA" w:rsidRPr="00D619AA" w:rsidRDefault="00D619AA" w:rsidP="00D619AA">
      <w:pPr>
        <w:rPr>
          <w:b/>
          <w:bCs/>
          <w:sz w:val="24"/>
          <w:szCs w:val="24"/>
          <w:lang w:val="ru-RU" w:eastAsia="ru-RU"/>
        </w:rPr>
      </w:pPr>
    </w:p>
    <w:p w:rsidR="00D619AA" w:rsidRPr="00D619AA" w:rsidRDefault="00D619AA" w:rsidP="00D619AA">
      <w:pPr>
        <w:rPr>
          <w:b/>
          <w:bCs/>
          <w:sz w:val="24"/>
          <w:szCs w:val="24"/>
          <w:lang w:val="ru-RU" w:eastAsia="ru-RU"/>
        </w:rPr>
      </w:pPr>
    </w:p>
    <w:p w:rsidR="00D619AA" w:rsidRPr="00D619AA" w:rsidRDefault="00D619AA" w:rsidP="00D619AA">
      <w:pPr>
        <w:tabs>
          <w:tab w:val="left" w:pos="0"/>
        </w:tabs>
        <w:suppressAutoHyphens/>
        <w:rPr>
          <w:sz w:val="28"/>
          <w:szCs w:val="28"/>
          <w:vertAlign w:val="superscript"/>
          <w:lang w:val="ru-RU" w:eastAsia="ru-RU"/>
        </w:rPr>
      </w:pPr>
    </w:p>
    <w:p w:rsidR="00D619AA" w:rsidRPr="00D619AA" w:rsidRDefault="00D619AA" w:rsidP="00D619AA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 w:eastAsia="ru-RU"/>
        </w:rPr>
      </w:pPr>
    </w:p>
    <w:tbl>
      <w:tblPr>
        <w:tblW w:w="0" w:type="auto"/>
        <w:tblLook w:val="04A0"/>
      </w:tblPr>
      <w:tblGrid>
        <w:gridCol w:w="4729"/>
        <w:gridCol w:w="4737"/>
      </w:tblGrid>
      <w:tr w:rsidR="00D619AA" w:rsidRPr="00BD35BE" w:rsidTr="00D619AA">
        <w:tc>
          <w:tcPr>
            <w:tcW w:w="4785" w:type="dxa"/>
            <w:shd w:val="clear" w:color="auto" w:fill="auto"/>
          </w:tcPr>
          <w:p w:rsidR="00D619AA" w:rsidRPr="00D619AA" w:rsidRDefault="00D619AA" w:rsidP="00D619AA">
            <w:pPr>
              <w:rPr>
                <w:bCs/>
                <w:sz w:val="24"/>
                <w:szCs w:val="24"/>
                <w:lang w:val="ru-RU" w:eastAsia="ru-RU"/>
              </w:rPr>
            </w:pPr>
            <w:r w:rsidRPr="00D619AA">
              <w:rPr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 xml:space="preserve">на заседании </w:t>
            </w:r>
            <w:proofErr w:type="gramStart"/>
            <w:r w:rsidRPr="00D619AA">
              <w:rPr>
                <w:sz w:val="24"/>
                <w:szCs w:val="24"/>
                <w:lang w:val="ru-RU"/>
              </w:rPr>
              <w:t>предметно-цикловой</w:t>
            </w:r>
            <w:proofErr w:type="gramEnd"/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 xml:space="preserve">комиссии огранщиков и ювелиров     </w:t>
            </w:r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>Протокол № ___ от ________ 20</w:t>
            </w:r>
            <w:r w:rsidR="00727E95">
              <w:rPr>
                <w:sz w:val="24"/>
                <w:szCs w:val="24"/>
                <w:lang w:val="ru-RU"/>
              </w:rPr>
              <w:t>___</w:t>
            </w:r>
            <w:r w:rsidRPr="00D619AA">
              <w:rPr>
                <w:sz w:val="24"/>
                <w:szCs w:val="24"/>
                <w:lang w:val="ru-RU"/>
              </w:rPr>
              <w:t>г.</w:t>
            </w:r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 xml:space="preserve">Председатель ПЦК </w:t>
            </w:r>
          </w:p>
          <w:p w:rsidR="00D619AA" w:rsidRPr="00D619AA" w:rsidRDefault="00D619AA" w:rsidP="00D619AA">
            <w:pPr>
              <w:rPr>
                <w:bCs/>
                <w:sz w:val="24"/>
                <w:szCs w:val="24"/>
                <w:lang w:val="ru-RU" w:eastAsia="ru-RU"/>
              </w:rPr>
            </w:pPr>
            <w:r w:rsidRPr="00D619AA">
              <w:rPr>
                <w:sz w:val="24"/>
                <w:szCs w:val="24"/>
                <w:lang w:val="ru-RU"/>
              </w:rPr>
              <w:t xml:space="preserve">________________ </w:t>
            </w:r>
            <w:r w:rsidR="00AE4C6B">
              <w:rPr>
                <w:sz w:val="24"/>
                <w:szCs w:val="24"/>
                <w:lang w:val="ru-RU"/>
              </w:rPr>
              <w:t>_______________</w:t>
            </w:r>
          </w:p>
          <w:p w:rsidR="00D619AA" w:rsidRPr="00D619AA" w:rsidRDefault="00D619AA" w:rsidP="00D619AA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 w:eastAsia="ru-RU"/>
              </w:rPr>
            </w:pPr>
          </w:p>
          <w:p w:rsidR="00D619AA" w:rsidRPr="00D619AA" w:rsidRDefault="00D619AA" w:rsidP="00D619AA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619AA" w:rsidRPr="00D619AA" w:rsidRDefault="00D619AA" w:rsidP="00D619AA">
            <w:pPr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 w:rsidRPr="00D619AA">
              <w:rPr>
                <w:sz w:val="24"/>
                <w:szCs w:val="24"/>
                <w:lang w:val="ru-RU" w:eastAsia="ru-RU"/>
              </w:rPr>
              <w:t>ОДОБРЕНО И РЕКОМЕНДОВАНО</w:t>
            </w:r>
          </w:p>
          <w:p w:rsidR="00D619AA" w:rsidRPr="00D619AA" w:rsidRDefault="00D619AA" w:rsidP="00D619AA">
            <w:pPr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  <w:r w:rsidRPr="00D619AA">
              <w:rPr>
                <w:sz w:val="24"/>
                <w:szCs w:val="24"/>
                <w:lang w:val="ru-RU" w:eastAsia="ru-RU"/>
              </w:rPr>
              <w:t>Методическим советом ГАПОУ Р</w:t>
            </w:r>
            <w:proofErr w:type="gramStart"/>
            <w:r w:rsidRPr="00D619AA">
              <w:rPr>
                <w:sz w:val="24"/>
                <w:szCs w:val="24"/>
                <w:lang w:val="ru-RU" w:eastAsia="ru-RU"/>
              </w:rPr>
              <w:t>С(</w:t>
            </w:r>
            <w:proofErr w:type="gramEnd"/>
            <w:r w:rsidRPr="00D619AA">
              <w:rPr>
                <w:sz w:val="24"/>
                <w:szCs w:val="24"/>
                <w:lang w:val="ru-RU" w:eastAsia="ru-RU"/>
              </w:rPr>
              <w:t>Я) ЯПТ</w:t>
            </w:r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>Протокол № ___ от ________ 20</w:t>
            </w:r>
            <w:r w:rsidR="00727E95">
              <w:rPr>
                <w:sz w:val="24"/>
                <w:szCs w:val="24"/>
                <w:lang w:val="ru-RU"/>
              </w:rPr>
              <w:t>____</w:t>
            </w:r>
            <w:r w:rsidRPr="00D619AA">
              <w:rPr>
                <w:sz w:val="24"/>
                <w:szCs w:val="24"/>
                <w:lang w:val="ru-RU"/>
              </w:rPr>
              <w:t>г.</w:t>
            </w:r>
          </w:p>
          <w:p w:rsidR="00D619AA" w:rsidRPr="00D619AA" w:rsidRDefault="00D619AA" w:rsidP="00D619AA">
            <w:pPr>
              <w:tabs>
                <w:tab w:val="left" w:pos="-284"/>
              </w:tabs>
              <w:rPr>
                <w:sz w:val="24"/>
                <w:szCs w:val="24"/>
                <w:lang w:val="ru-RU"/>
              </w:rPr>
            </w:pPr>
            <w:r w:rsidRPr="00D619AA">
              <w:rPr>
                <w:sz w:val="24"/>
                <w:szCs w:val="24"/>
                <w:lang w:val="ru-RU"/>
              </w:rPr>
              <w:t>Председатель МС</w:t>
            </w:r>
          </w:p>
          <w:p w:rsidR="00D619AA" w:rsidRPr="00D619AA" w:rsidRDefault="00D619AA" w:rsidP="00D619AA">
            <w:pPr>
              <w:rPr>
                <w:bCs/>
                <w:sz w:val="24"/>
                <w:szCs w:val="24"/>
                <w:lang w:val="ru-RU" w:eastAsia="ru-RU"/>
              </w:rPr>
            </w:pPr>
            <w:r w:rsidRPr="00D619AA">
              <w:rPr>
                <w:sz w:val="24"/>
                <w:szCs w:val="24"/>
                <w:lang w:val="ru-RU"/>
              </w:rPr>
              <w:t>___________________ Филиппов М.И.</w:t>
            </w:r>
          </w:p>
          <w:p w:rsidR="00D619AA" w:rsidRPr="00D619AA" w:rsidRDefault="00D619AA" w:rsidP="00D619AA">
            <w:pPr>
              <w:tabs>
                <w:tab w:val="left" w:pos="0"/>
              </w:tabs>
              <w:suppressAutoHyphens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619AA" w:rsidRDefault="00D619AA" w:rsidP="00D619AA">
      <w:pPr>
        <w:pStyle w:val="af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D619AA" w:rsidRDefault="00D619AA" w:rsidP="00D619AA">
      <w:pPr>
        <w:pStyle w:val="af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D619AA" w:rsidRDefault="00D619AA" w:rsidP="00D619AA">
      <w:pPr>
        <w:pStyle w:val="af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D619AA" w:rsidRDefault="00D619AA" w:rsidP="00D619AA">
      <w:pPr>
        <w:pStyle w:val="af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F52311" w:rsidRPr="00D619AA" w:rsidRDefault="00F52311" w:rsidP="0065058E">
      <w:pPr>
        <w:shd w:val="clear" w:color="auto" w:fill="FFFFFF"/>
        <w:spacing w:before="250" w:line="317" w:lineRule="exact"/>
        <w:ind w:right="288"/>
        <w:jc w:val="both"/>
        <w:rPr>
          <w:lang w:val="sah-RU"/>
        </w:rPr>
      </w:pPr>
    </w:p>
    <w:p w:rsidR="00F52311" w:rsidRDefault="00F52311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D619AA" w:rsidRDefault="00D619AA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1" w:name="09-ОП04_Основы_материаловедения_(1)"/>
      <w:bookmarkEnd w:id="1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EA0264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EA0264">
              <w:rPr>
                <w:sz w:val="24"/>
                <w:lang w:val="ru-RU"/>
              </w:rPr>
              <w:t xml:space="preserve">Паспорт </w:t>
            </w:r>
            <w:r w:rsidR="00BD35BE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r w:rsidR="00BD35BE">
              <w:rPr>
                <w:sz w:val="24"/>
                <w:lang w:val="ru-RU"/>
              </w:rPr>
              <w:t xml:space="preserve">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5667E5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 w:rsidSect="00D619AA">
          <w:footerReference w:type="default" r:id="rId9"/>
          <w:pgSz w:w="11910" w:h="16840"/>
          <w:pgMar w:top="567" w:right="1260" w:bottom="1220" w:left="1400" w:header="0" w:footer="1037" w:gutter="0"/>
          <w:cols w:space="720"/>
        </w:sectPr>
      </w:pPr>
    </w:p>
    <w:p w:rsidR="00D619AA" w:rsidRPr="001C154C" w:rsidRDefault="00D619AA" w:rsidP="00D619AA">
      <w:pPr>
        <w:pStyle w:val="af0"/>
        <w:rPr>
          <w:rFonts w:ascii="Times New Roman" w:hAnsi="Times New Roman"/>
          <w:b/>
          <w:caps/>
          <w:sz w:val="24"/>
          <w:szCs w:val="24"/>
        </w:rPr>
      </w:pPr>
      <w:r w:rsidRPr="001C154C">
        <w:rPr>
          <w:rFonts w:ascii="Times New Roman" w:hAnsi="Times New Roman"/>
          <w:b/>
          <w:caps/>
          <w:sz w:val="24"/>
          <w:szCs w:val="24"/>
        </w:rPr>
        <w:lastRenderedPageBreak/>
        <w:t>1. паспорт</w:t>
      </w:r>
      <w:r w:rsidR="00BD35BE">
        <w:rPr>
          <w:rFonts w:ascii="Times New Roman" w:hAnsi="Times New Roman"/>
          <w:b/>
          <w:caps/>
          <w:sz w:val="24"/>
          <w:szCs w:val="24"/>
        </w:rPr>
        <w:t xml:space="preserve"> АДАПТИРОВАННОЙ </w:t>
      </w:r>
      <w:r w:rsidRPr="001C154C">
        <w:rPr>
          <w:rFonts w:ascii="Times New Roman" w:hAnsi="Times New Roman"/>
          <w:b/>
          <w:caps/>
          <w:sz w:val="24"/>
          <w:szCs w:val="24"/>
        </w:rPr>
        <w:t xml:space="preserve"> ПРОГРАММЫ УЧЕБНОЙ ДИСЦИПЛИНЫ</w:t>
      </w:r>
    </w:p>
    <w:p w:rsidR="00D619AA" w:rsidRPr="001C154C" w:rsidRDefault="00D619AA" w:rsidP="00D619AA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r w:rsidRPr="001C154C">
        <w:rPr>
          <w:rFonts w:ascii="Times New Roman" w:hAnsi="Times New Roman"/>
          <w:b/>
          <w:sz w:val="24"/>
          <w:szCs w:val="24"/>
        </w:rPr>
        <w:t>храна труда»</w:t>
      </w:r>
    </w:p>
    <w:p w:rsidR="00D619AA" w:rsidRPr="001C154C" w:rsidRDefault="00D619AA" w:rsidP="00D619AA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BD35BE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 w:rsidRPr="001C154C">
        <w:rPr>
          <w:rFonts w:ascii="Times New Roman" w:hAnsi="Times New Roman"/>
          <w:b/>
          <w:sz w:val="24"/>
          <w:szCs w:val="24"/>
        </w:rPr>
        <w:t>программы</w:t>
      </w:r>
    </w:p>
    <w:p w:rsidR="00D619AA" w:rsidRPr="00036D13" w:rsidRDefault="00BD35BE" w:rsidP="00D619AA">
      <w:pPr>
        <w:pStyle w:val="af0"/>
        <w:rPr>
          <w:rFonts w:ascii="Times New Roman" w:hAnsi="Times New Roman"/>
          <w:sz w:val="24"/>
          <w:szCs w:val="24"/>
          <w:vertAlign w:val="superscript"/>
        </w:rPr>
      </w:pPr>
      <w:r w:rsidRPr="00BD35BE">
        <w:rPr>
          <w:rFonts w:ascii="Times New Roman" w:hAnsi="Times New Roman"/>
          <w:sz w:val="24"/>
          <w:szCs w:val="24"/>
        </w:rPr>
        <w:t>Адаптированная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 </w:t>
      </w:r>
      <w:r w:rsidRPr="00BD35BE">
        <w:rPr>
          <w:rFonts w:ascii="Times New Roman" w:hAnsi="Times New Roman"/>
          <w:sz w:val="24"/>
          <w:szCs w:val="24"/>
        </w:rPr>
        <w:t>п</w:t>
      </w:r>
      <w:r w:rsidR="00D619AA" w:rsidRPr="001C154C">
        <w:rPr>
          <w:rFonts w:ascii="Times New Roman" w:hAnsi="Times New Roman"/>
          <w:sz w:val="24"/>
          <w:szCs w:val="24"/>
        </w:rPr>
        <w:t>рограмма учебной дисциплины является частью основной профессиональной образовательной программы по профессии</w:t>
      </w:r>
      <w:r w:rsidR="00D619AA">
        <w:rPr>
          <w:rFonts w:ascii="Times New Roman" w:hAnsi="Times New Roman"/>
          <w:sz w:val="24"/>
          <w:szCs w:val="24"/>
        </w:rPr>
        <w:t xml:space="preserve"> </w:t>
      </w:r>
      <w:r w:rsidR="00D619AA" w:rsidRPr="001C154C">
        <w:rPr>
          <w:rFonts w:ascii="Times New Roman" w:hAnsi="Times New Roman"/>
          <w:sz w:val="24"/>
          <w:szCs w:val="24"/>
        </w:rPr>
        <w:t xml:space="preserve">  </w:t>
      </w:r>
      <w:r w:rsidR="00D619AA" w:rsidRPr="00597787">
        <w:rPr>
          <w:rFonts w:ascii="Times New Roman" w:eastAsia="Times New Roman" w:hAnsi="Times New Roman"/>
          <w:bCs/>
          <w:sz w:val="24"/>
          <w:szCs w:val="24"/>
          <w:lang w:eastAsia="ru-RU"/>
        </w:rPr>
        <w:t>54.01.02. Ювелир</w:t>
      </w:r>
      <w:r w:rsidR="00D619AA" w:rsidRPr="001C154C">
        <w:rPr>
          <w:rFonts w:ascii="Times New Roman" w:hAnsi="Times New Roman"/>
          <w:sz w:val="24"/>
          <w:szCs w:val="24"/>
        </w:rPr>
        <w:t xml:space="preserve"> </w:t>
      </w: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Pr="001C154C" w:rsidRDefault="00D619AA" w:rsidP="00D619AA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 </w:t>
      </w:r>
      <w:r>
        <w:rPr>
          <w:rFonts w:ascii="Times New Roman" w:hAnsi="Times New Roman"/>
          <w:b/>
          <w:sz w:val="24"/>
          <w:szCs w:val="24"/>
        </w:rPr>
        <w:t xml:space="preserve">предлагаемые ОО </w:t>
      </w:r>
    </w:p>
    <w:p w:rsidR="00D619AA" w:rsidRPr="001C154C" w:rsidRDefault="00D619AA" w:rsidP="00D619AA">
      <w:pPr>
        <w:pStyle w:val="af0"/>
        <w:rPr>
          <w:rFonts w:ascii="Times New Roman" w:hAnsi="Times New Roman"/>
          <w:b/>
          <w:sz w:val="24"/>
          <w:szCs w:val="24"/>
        </w:rPr>
      </w:pP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</w:t>
      </w:r>
      <w:r>
        <w:rPr>
          <w:lang w:val="ru-RU"/>
        </w:rPr>
        <w:t xml:space="preserve">знание и </w:t>
      </w:r>
      <w:proofErr w:type="spellStart"/>
      <w:r>
        <w:rPr>
          <w:lang w:val="ru-RU"/>
        </w:rPr>
        <w:t>соблюдениетехники</w:t>
      </w:r>
      <w:proofErr w:type="spellEnd"/>
      <w:r>
        <w:rPr>
          <w:lang w:val="ru-RU"/>
        </w:rPr>
        <w:t xml:space="preserve"> безопасности </w:t>
      </w:r>
      <w:r w:rsidRPr="003779BD">
        <w:rPr>
          <w:lang w:val="ru-RU"/>
        </w:rPr>
        <w:t>при работе</w:t>
      </w:r>
    </w:p>
    <w:p w:rsidR="00D619AA" w:rsidRPr="003779BD" w:rsidRDefault="00D619AA" w:rsidP="00D619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>
        <w:rPr>
          <w:lang w:val="ru-RU"/>
        </w:rPr>
        <w:t xml:space="preserve">- знание нормативных документов по охране труда и здоровья и обеспечение безопасных условий труда </w:t>
      </w:r>
    </w:p>
    <w:p w:rsidR="00D619AA" w:rsidRPr="003779BD" w:rsidRDefault="00D619AA" w:rsidP="00D619A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раз</w:t>
      </w:r>
      <w:r>
        <w:rPr>
          <w:lang w:val="ru-RU"/>
        </w:rPr>
        <w:t>витие познавательных интересов</w:t>
      </w:r>
    </w:p>
    <w:p w:rsidR="00D619AA" w:rsidRPr="003779BD" w:rsidRDefault="00D619AA" w:rsidP="00D619AA">
      <w:pPr>
        <w:pStyle w:val="51"/>
        <w:spacing w:before="0"/>
        <w:ind w:left="567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D619AA" w:rsidRPr="003779BD" w:rsidRDefault="00D619AA" w:rsidP="00D619AA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>В результате освоения дисциплины обучающийся должен</w:t>
      </w:r>
      <w:r w:rsidR="00783C17">
        <w:rPr>
          <w:sz w:val="22"/>
          <w:szCs w:val="22"/>
          <w:lang w:val="ru-RU"/>
        </w:rPr>
        <w:t xml:space="preserve"> </w:t>
      </w:r>
      <w:r w:rsidRPr="003779BD">
        <w:rPr>
          <w:b/>
          <w:sz w:val="22"/>
          <w:szCs w:val="22"/>
          <w:lang w:val="ru-RU"/>
        </w:rPr>
        <w:t>уметь</w:t>
      </w:r>
      <w:r w:rsidRPr="003779BD">
        <w:rPr>
          <w:sz w:val="22"/>
          <w:szCs w:val="22"/>
          <w:lang w:val="ru-RU"/>
        </w:rPr>
        <w:t>:</w:t>
      </w:r>
    </w:p>
    <w:p w:rsidR="00D619AA" w:rsidRPr="00C61ECA" w:rsidRDefault="00D619AA" w:rsidP="00D619A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оценивать состояние техники безопасности на производственном объекте;</w:t>
      </w:r>
    </w:p>
    <w:p w:rsidR="00D619AA" w:rsidRPr="00C61ECA" w:rsidRDefault="00D619AA" w:rsidP="00D619A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пользоваться средствами индивидуальной и групповой защиты;</w:t>
      </w:r>
    </w:p>
    <w:p w:rsidR="00D619AA" w:rsidRPr="00C61ECA" w:rsidRDefault="00D619AA" w:rsidP="00D619A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применять безопасные приемы труда на территории организации и в производственных помещениях;</w:t>
      </w:r>
    </w:p>
    <w:p w:rsidR="00D619AA" w:rsidRPr="00C61ECA" w:rsidRDefault="00D619AA" w:rsidP="00D619A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использовать </w:t>
      </w:r>
      <w:proofErr w:type="spellStart"/>
      <w:r w:rsidRPr="00C61ECA">
        <w:rPr>
          <w:sz w:val="24"/>
          <w:szCs w:val="24"/>
          <w:lang w:val="ru-RU" w:eastAsia="ru-RU"/>
        </w:rPr>
        <w:t>экобиозащитную</w:t>
      </w:r>
      <w:proofErr w:type="spellEnd"/>
      <w:r w:rsidRPr="00C61ECA">
        <w:rPr>
          <w:sz w:val="24"/>
          <w:szCs w:val="24"/>
          <w:lang w:val="ru-RU" w:eastAsia="ru-RU"/>
        </w:rPr>
        <w:t xml:space="preserve"> и противопожарную технику;</w:t>
      </w:r>
    </w:p>
    <w:p w:rsidR="00D619AA" w:rsidRPr="00C61ECA" w:rsidRDefault="00D619AA" w:rsidP="00D619AA">
      <w:pPr>
        <w:pStyle w:val="ab"/>
        <w:numPr>
          <w:ilvl w:val="0"/>
          <w:numId w:val="24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определять и проводить анализ </w:t>
      </w:r>
      <w:proofErr w:type="spellStart"/>
      <w:r w:rsidRPr="00C61ECA">
        <w:rPr>
          <w:sz w:val="24"/>
          <w:szCs w:val="24"/>
          <w:lang w:val="ru-RU" w:eastAsia="ru-RU"/>
        </w:rPr>
        <w:t>травмоопасных</w:t>
      </w:r>
      <w:proofErr w:type="spellEnd"/>
      <w:r w:rsidRPr="00C61ECA">
        <w:rPr>
          <w:sz w:val="24"/>
          <w:szCs w:val="24"/>
          <w:lang w:val="ru-RU" w:eastAsia="ru-RU"/>
        </w:rPr>
        <w:t xml:space="preserve"> и вредных факторов в сфере профессиональной деятельности:</w:t>
      </w:r>
    </w:p>
    <w:p w:rsidR="00D619AA" w:rsidRPr="00C61ECA" w:rsidRDefault="00D619AA" w:rsidP="00D619AA">
      <w:pPr>
        <w:pStyle w:val="a7"/>
        <w:numPr>
          <w:ilvl w:val="0"/>
          <w:numId w:val="24"/>
        </w:numPr>
        <w:ind w:left="709" w:right="342" w:hanging="142"/>
        <w:jc w:val="both"/>
        <w:rPr>
          <w:sz w:val="22"/>
          <w:szCs w:val="22"/>
          <w:lang w:val="ru-RU"/>
        </w:rPr>
      </w:pPr>
      <w:r w:rsidRPr="00C61ECA">
        <w:rPr>
          <w:lang w:val="ru-RU" w:eastAsia="ru-RU"/>
        </w:rPr>
        <w:t>соблюдать правила безопасности труда, производственной санитарии и пожарной безопасности</w:t>
      </w:r>
    </w:p>
    <w:p w:rsidR="00D619AA" w:rsidRPr="003779BD" w:rsidRDefault="00D619AA" w:rsidP="00D619AA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знать: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виды и правила проведения инструктажей по охране труда;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возможные опасные и вредные факторы и средства защиты: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действие токсичных веществ на организм человека: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законодательство в области охраны труда;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меры предупреждения пожаров и взрывов;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 xml:space="preserve">нормативные документы по охране труда и здоровья, основы профгигиены, </w:t>
      </w:r>
      <w:proofErr w:type="spellStart"/>
      <w:r w:rsidRPr="00C61ECA">
        <w:rPr>
          <w:sz w:val="24"/>
          <w:szCs w:val="24"/>
          <w:lang w:val="ru-RU" w:eastAsia="ru-RU"/>
        </w:rPr>
        <w:t>профсанитарии</w:t>
      </w:r>
      <w:proofErr w:type="spellEnd"/>
      <w:r w:rsidRPr="00C61ECA">
        <w:rPr>
          <w:sz w:val="24"/>
          <w:szCs w:val="24"/>
          <w:lang w:val="ru-RU" w:eastAsia="ru-RU"/>
        </w:rPr>
        <w:t xml:space="preserve"> и </w:t>
      </w:r>
      <w:proofErr w:type="spellStart"/>
      <w:r w:rsidRPr="00C61ECA">
        <w:rPr>
          <w:sz w:val="24"/>
          <w:szCs w:val="24"/>
          <w:lang w:val="ru-RU" w:eastAsia="ru-RU"/>
        </w:rPr>
        <w:t>пожаробезопасности</w:t>
      </w:r>
      <w:proofErr w:type="spellEnd"/>
      <w:r w:rsidRPr="00C61ECA">
        <w:rPr>
          <w:sz w:val="24"/>
          <w:szCs w:val="24"/>
          <w:lang w:val="ru-RU" w:eastAsia="ru-RU"/>
        </w:rPr>
        <w:t>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общие требования безопасности на территории организации и в производственных помещениях: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основные источники воздействия на окружающую среду;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основные причины возникновения пожаров и взрывов;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особенности обеспечения безопасных условий труда на производстве;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права и обязанности работников в области охраны труда;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правила безопасной эксплуатации установок и аппаратов;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предельно допустимые концентрации (ПДК) вредных веществ и индивидуальные средства защиты:</w:t>
      </w:r>
    </w:p>
    <w:p w:rsidR="00D619AA" w:rsidRPr="00C61ECA" w:rsidRDefault="00D619AA" w:rsidP="00D619AA">
      <w:pPr>
        <w:pStyle w:val="ab"/>
        <w:numPr>
          <w:ilvl w:val="0"/>
          <w:numId w:val="25"/>
        </w:numPr>
        <w:spacing w:before="0"/>
        <w:ind w:left="709" w:hanging="142"/>
        <w:rPr>
          <w:sz w:val="24"/>
          <w:szCs w:val="24"/>
          <w:lang w:val="ru-RU" w:eastAsia="ru-RU"/>
        </w:rPr>
      </w:pPr>
      <w:r w:rsidRPr="00C61ECA">
        <w:rPr>
          <w:sz w:val="24"/>
          <w:szCs w:val="24"/>
          <w:lang w:val="ru-RU" w:eastAsia="ru-RU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D619AA" w:rsidRPr="00BE7D39" w:rsidRDefault="00D619AA" w:rsidP="00D619AA">
      <w:pPr>
        <w:pStyle w:val="a7"/>
        <w:numPr>
          <w:ilvl w:val="0"/>
          <w:numId w:val="25"/>
        </w:numPr>
        <w:ind w:left="709" w:right="342" w:hanging="142"/>
        <w:jc w:val="both"/>
        <w:rPr>
          <w:sz w:val="22"/>
          <w:szCs w:val="22"/>
          <w:lang w:val="ru-RU"/>
        </w:rPr>
      </w:pPr>
      <w:r w:rsidRPr="00C61ECA">
        <w:rPr>
          <w:lang w:val="ru-RU" w:eastAsia="ru-RU"/>
        </w:rPr>
        <w:lastRenderedPageBreak/>
        <w:t>средства и методы повышения безопасности технических средств и технологических процессов</w:t>
      </w:r>
    </w:p>
    <w:p w:rsidR="00BE7D39" w:rsidRPr="00BE7D39" w:rsidRDefault="00BE7D39" w:rsidP="00BE7D39">
      <w:pPr>
        <w:pStyle w:val="a7"/>
        <w:ind w:left="709" w:right="342"/>
        <w:jc w:val="both"/>
        <w:rPr>
          <w:b/>
          <w:sz w:val="22"/>
          <w:szCs w:val="22"/>
          <w:lang w:val="ru-RU"/>
        </w:rPr>
      </w:pPr>
      <w:r w:rsidRPr="00BE7D39">
        <w:rPr>
          <w:b/>
          <w:lang w:val="ru-RU" w:eastAsia="ru-RU"/>
        </w:rPr>
        <w:t>Изучение дисциплины направлено на достижение личностных результатов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409"/>
      </w:tblGrid>
      <w:tr w:rsidR="00BE7D39" w:rsidTr="00BE7D3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39" w:rsidRPr="00BE7D39" w:rsidRDefault="00BE7D39">
            <w:pPr>
              <w:rPr>
                <w:bCs/>
                <w:sz w:val="24"/>
                <w:szCs w:val="24"/>
                <w:lang w:val="ru-RU"/>
              </w:rPr>
            </w:pPr>
            <w:r w:rsidRPr="00BE7D39">
              <w:rPr>
                <w:bCs/>
                <w:lang w:val="ru-RU"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39" w:rsidRDefault="00BE7D3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BE7D39" w:rsidTr="00BE7D3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39" w:rsidRPr="00BE7D39" w:rsidRDefault="00BE7D39">
            <w:pPr>
              <w:rPr>
                <w:bCs/>
                <w:sz w:val="24"/>
                <w:szCs w:val="24"/>
                <w:lang w:val="ru-RU"/>
              </w:rPr>
            </w:pPr>
            <w:r w:rsidRPr="00BE7D39">
              <w:rPr>
                <w:bCs/>
                <w:lang w:val="ru-RU"/>
              </w:rPr>
              <w:t xml:space="preserve">Принимающий и исполняющий стандарты </w:t>
            </w:r>
            <w:proofErr w:type="spellStart"/>
            <w:r w:rsidRPr="00BE7D39">
              <w:rPr>
                <w:bCs/>
                <w:lang w:val="ru-RU"/>
              </w:rPr>
              <w:t>антикоррупционного</w:t>
            </w:r>
            <w:proofErr w:type="spellEnd"/>
            <w:r w:rsidRPr="00BE7D39">
              <w:rPr>
                <w:bCs/>
                <w:lang w:val="ru-RU"/>
              </w:rPr>
              <w:t xml:space="preserve"> поведения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39" w:rsidRDefault="00BE7D3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BE7D39" w:rsidTr="00BE7D3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39" w:rsidRPr="00BE7D39" w:rsidRDefault="00BE7D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BE7D39">
              <w:rPr>
                <w:bCs/>
                <w:lang w:val="ru-RU"/>
              </w:rPr>
              <w:t>Проявляющий</w:t>
            </w:r>
            <w:proofErr w:type="gramEnd"/>
            <w:r w:rsidRPr="00BE7D39">
              <w:rPr>
                <w:bCs/>
                <w:lang w:val="ru-RU"/>
              </w:rPr>
              <w:t xml:space="preserve"> </w:t>
            </w:r>
            <w:proofErr w:type="spellStart"/>
            <w:r w:rsidRPr="00BE7D39">
              <w:rPr>
                <w:bCs/>
                <w:lang w:val="ru-RU"/>
              </w:rPr>
              <w:t>способностик</w:t>
            </w:r>
            <w:proofErr w:type="spellEnd"/>
            <w:r w:rsidRPr="00BE7D39">
              <w:rPr>
                <w:bCs/>
                <w:lang w:val="ru-RU"/>
              </w:rPr>
              <w:t xml:space="preserve">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39" w:rsidRDefault="00BE7D3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ЛР 15</w:t>
            </w:r>
          </w:p>
        </w:tc>
      </w:tr>
    </w:tbl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максимальной у</w:t>
      </w:r>
      <w:r>
        <w:rPr>
          <w:rFonts w:ascii="Times New Roman" w:hAnsi="Times New Roman"/>
          <w:sz w:val="24"/>
          <w:szCs w:val="24"/>
        </w:rPr>
        <w:t>чебной нагрузки обучающегося  54  часа</w:t>
      </w:r>
      <w:r w:rsidRPr="001C154C">
        <w:rPr>
          <w:rFonts w:ascii="Times New Roman" w:hAnsi="Times New Roman"/>
          <w:sz w:val="24"/>
          <w:szCs w:val="24"/>
        </w:rPr>
        <w:t>,</w:t>
      </w: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 xml:space="preserve"> в том числе:</w:t>
      </w: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обязательной аудиторной уч</w:t>
      </w:r>
      <w:r>
        <w:rPr>
          <w:rFonts w:ascii="Times New Roman" w:hAnsi="Times New Roman"/>
          <w:sz w:val="24"/>
          <w:szCs w:val="24"/>
        </w:rPr>
        <w:t xml:space="preserve">ебной нагрузки обучающегося  36 </w:t>
      </w:r>
      <w:r w:rsidRPr="001C154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1C154C">
        <w:rPr>
          <w:rFonts w:ascii="Times New Roman" w:hAnsi="Times New Roman"/>
          <w:sz w:val="24"/>
          <w:szCs w:val="24"/>
        </w:rPr>
        <w:t>;</w:t>
      </w:r>
    </w:p>
    <w:p w:rsidR="00D619AA" w:rsidRPr="001C154C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самостоятельной ра</w:t>
      </w:r>
      <w:r>
        <w:rPr>
          <w:rFonts w:ascii="Times New Roman" w:hAnsi="Times New Roman"/>
          <w:sz w:val="24"/>
          <w:szCs w:val="24"/>
        </w:rPr>
        <w:t xml:space="preserve">боты обучающегося  </w:t>
      </w:r>
      <w:r w:rsidRPr="001C15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1C154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1C154C">
        <w:rPr>
          <w:rFonts w:ascii="Times New Roman" w:hAnsi="Times New Roman"/>
          <w:sz w:val="24"/>
          <w:szCs w:val="24"/>
        </w:rPr>
        <w:t>.</w:t>
      </w: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619AA" w:rsidRDefault="00D619AA" w:rsidP="00D619AA">
      <w:pPr>
        <w:pStyle w:val="af0"/>
        <w:rPr>
          <w:rFonts w:ascii="Times New Roman" w:hAnsi="Times New Roman"/>
          <w:sz w:val="24"/>
          <w:szCs w:val="24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</w:t>
      </w:r>
      <w:r w:rsidR="00BD35BE">
        <w:rPr>
          <w:lang w:val="ru-RU"/>
        </w:rPr>
        <w:t xml:space="preserve"> </w:t>
      </w:r>
      <w:r w:rsidRPr="0065058E">
        <w:rPr>
          <w:lang w:val="ru-RU"/>
        </w:rPr>
        <w:t>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354D8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54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354D86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F54203" w:rsidRDefault="00F4336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F43364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354D86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990401" w:rsidRPr="00BD35BE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B19EC" w:rsidRDefault="00990401" w:rsidP="00C52132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</w:t>
            </w:r>
            <w:r w:rsidR="00C52132">
              <w:rPr>
                <w:b/>
                <w:sz w:val="24"/>
                <w:lang w:val="ru-RU"/>
              </w:rPr>
              <w:t>ф</w:t>
            </w:r>
            <w:r w:rsidR="000D17CF">
              <w:rPr>
                <w:b/>
                <w:sz w:val="24"/>
                <w:lang w:val="ru-RU"/>
              </w:rPr>
              <w:t>орме 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F54203">
          <w:pgSz w:w="11910" w:h="16840"/>
          <w:pgMar w:top="851" w:right="440" w:bottom="1220" w:left="1701" w:header="0" w:footer="1037" w:gutter="0"/>
          <w:cols w:space="720"/>
        </w:sectPr>
      </w:pPr>
    </w:p>
    <w:p w:rsidR="00F44805" w:rsidRDefault="00F44805" w:rsidP="00F44805">
      <w:pPr>
        <w:pStyle w:val="af0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lastRenderedPageBreak/>
        <w:t xml:space="preserve">. </w:t>
      </w:r>
      <w:r>
        <w:rPr>
          <w:rFonts w:ascii="Times New Roman" w:hAnsi="Times New Roman"/>
          <w:b/>
          <w:sz w:val="24"/>
          <w:szCs w:val="24"/>
        </w:rPr>
        <w:t>Т</w:t>
      </w:r>
      <w:r w:rsidRPr="001C154C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proofErr w:type="gramStart"/>
      <w:r w:rsidRPr="001C154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C154C">
        <w:rPr>
          <w:rFonts w:ascii="Times New Roman" w:hAnsi="Times New Roman"/>
          <w:b/>
          <w:sz w:val="24"/>
          <w:szCs w:val="24"/>
        </w:rPr>
        <w:t>храна труда».</w:t>
      </w: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F44805" w:rsidRPr="001C154C" w:rsidRDefault="00F44805" w:rsidP="00F44805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67"/>
        <w:gridCol w:w="27"/>
        <w:gridCol w:w="9362"/>
        <w:gridCol w:w="1647"/>
        <w:gridCol w:w="1378"/>
      </w:tblGrid>
      <w:tr w:rsidR="00F44805" w:rsidRPr="00D0609D" w:rsidTr="00D619A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609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 1.</w:t>
            </w:r>
            <w:r>
              <w:rPr>
                <w:rFonts w:ascii="Times New Roman" w:hAnsi="Times New Roman"/>
                <w:b/>
                <w:bCs/>
              </w:rPr>
              <w:t xml:space="preserve"> Общие вопросы трудового законодательства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:rsidR="00F44805" w:rsidRPr="00903978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Рабочее время. Режим рабочего </w:t>
            </w:r>
            <w:proofErr w:type="spellStart"/>
            <w:r>
              <w:rPr>
                <w:rFonts w:ascii="Times New Roman" w:hAnsi="Times New Roman"/>
                <w:bCs/>
              </w:rPr>
              <w:t>времени</w:t>
            </w:r>
            <w:proofErr w:type="gramStart"/>
            <w:r>
              <w:rPr>
                <w:rFonts w:ascii="Times New Roman" w:hAnsi="Times New Roman"/>
                <w:bCs/>
              </w:rPr>
              <w:t>.О</w:t>
            </w:r>
            <w:proofErr w:type="gramEnd"/>
            <w:r>
              <w:rPr>
                <w:rFonts w:ascii="Times New Roman" w:hAnsi="Times New Roman"/>
                <w:bCs/>
              </w:rPr>
              <w:t>храна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труда несовершеннолетних рабочих и служащих. Охрана труда женщин. Льготы по охране труда. Ответственность за нарушение правил охраны труда. Надзор и </w:t>
            </w:r>
            <w:proofErr w:type="gramStart"/>
            <w:r>
              <w:rPr>
                <w:rFonts w:ascii="Times New Roman" w:hAnsi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соблюдением законодательных и нормативных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jc w:val="center"/>
              <w:rPr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tabs>
                <w:tab w:val="left" w:pos="5715"/>
              </w:tabs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</w:t>
            </w:r>
            <w:r w:rsidRPr="00102975">
              <w:rPr>
                <w:rFonts w:ascii="Times New Roman" w:hAnsi="Times New Roman"/>
              </w:rPr>
              <w:t>Работа с нормативными документами, регламентирующими требования к условиям труда на рабочих местах и на предприятиях в целом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102975" w:rsidRDefault="00F44805" w:rsidP="00D619A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102975">
              <w:rPr>
                <w:rFonts w:ascii="Times New Roman" w:hAnsi="Times New Roman"/>
                <w:sz w:val="24"/>
                <w:szCs w:val="24"/>
              </w:rPr>
              <w:t>Реферат: «Документация по охране труда в организац</w:t>
            </w:r>
            <w:proofErr w:type="gramStart"/>
            <w:r w:rsidRPr="00102975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102975">
              <w:rPr>
                <w:rFonts w:ascii="Times New Roman" w:hAnsi="Times New Roman"/>
                <w:sz w:val="24"/>
                <w:szCs w:val="24"/>
              </w:rPr>
              <w:t xml:space="preserve"> значение для обеспечения безопасных условий труда»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B86D52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 w:rsidRPr="00D0609D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Производственный травматизм и профессиональные заболевания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F44805" w:rsidRPr="00562F54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 w:rsidRPr="00562F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BD35BE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Классификация вредных и опасных факторов на производстве. Несчастный случай и профессиональное заболевание  на производстве. Расследование несчастных случаев на производстве. Возмещение вреда, причиненного работнику увечьем или профессиональным заболеванием. Социальное страхование от несчастных случаев и профессиональных заболеваний. Аттестация рабочих мест по условиям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23B6E" w:rsidRDefault="00F44805" w:rsidP="00D619AA">
            <w:pPr>
              <w:jc w:val="center"/>
              <w:rPr>
                <w:bCs/>
                <w:i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F44805" w:rsidRPr="00BD35BE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23B6E" w:rsidRDefault="00F44805" w:rsidP="00D619AA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23B6E" w:rsidRDefault="00F44805" w:rsidP="00D619AA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Деловая игра:    </w:t>
            </w:r>
            <w:r>
              <w:rPr>
                <w:rFonts w:ascii="Times New Roman" w:hAnsi="Times New Roman"/>
                <w:bCs/>
              </w:rPr>
              <w:t>расследование несчастного случая на производстве. Заполнение акта о несчастном случае.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89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F44805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реферат</w:t>
            </w:r>
            <w:proofErr w:type="gramStart"/>
            <w:r>
              <w:rPr>
                <w:rFonts w:ascii="Times New Roman" w:hAnsi="Times New Roman"/>
                <w:bCs/>
              </w:rPr>
              <w:t>:</w:t>
            </w:r>
            <w:r w:rsidRPr="00D0609D">
              <w:rPr>
                <w:rFonts w:ascii="Times New Roman" w:hAnsi="Times New Roman"/>
                <w:bCs/>
              </w:rPr>
              <w:t>К</w:t>
            </w:r>
            <w:proofErr w:type="gramEnd"/>
            <w:r w:rsidRPr="00D0609D">
              <w:rPr>
                <w:rFonts w:ascii="Times New Roman" w:hAnsi="Times New Roman"/>
                <w:bCs/>
              </w:rPr>
              <w:t>онтроль</w:t>
            </w:r>
            <w:proofErr w:type="spellEnd"/>
            <w:r w:rsidRPr="00D0609D">
              <w:rPr>
                <w:rFonts w:ascii="Times New Roman" w:hAnsi="Times New Roman"/>
                <w:bCs/>
              </w:rPr>
              <w:t xml:space="preserve"> соответствия  основных характеристик изделий показателям, установленным для них стандартами, техническими условиями и другими нормативно-техническими условиями. 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Средства индивидуальной  и коллективной защиты  от оружия массового поражения.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B86D52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805" w:rsidRPr="00D23B6E" w:rsidRDefault="00F44805" w:rsidP="00D619AA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 xml:space="preserve">Тема 3. Правила техники безопасности и производственной санитарии при профессиональной деятельности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37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5" w:rsidRPr="00C038DA" w:rsidRDefault="00F44805" w:rsidP="00D619A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>Общие требования безопасности к производственному оборудованию и производственным процессам, регламентированные нормативными актами, правилами и инструкциями по охране труда.</w:t>
            </w:r>
          </w:p>
          <w:p w:rsidR="00F44805" w:rsidRPr="00C038DA" w:rsidRDefault="00F44805" w:rsidP="00D619A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Опасные узлы и зоны в конструкциях технологического оборудования.</w:t>
            </w:r>
          </w:p>
          <w:p w:rsidR="00F44805" w:rsidRPr="00C038DA" w:rsidRDefault="00F44805" w:rsidP="00D619AA">
            <w:pPr>
              <w:pStyle w:val="af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Средства коллективной и индивидуальной защиты от опасностей технических систем, их виды, характеристика, порядок освидетельствования, учёта и хранения на производстве.</w:t>
            </w:r>
          </w:p>
          <w:p w:rsidR="00F44805" w:rsidRDefault="00F44805" w:rsidP="00D619A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8DA">
              <w:rPr>
                <w:rFonts w:ascii="Times New Roman" w:hAnsi="Times New Roman"/>
                <w:spacing w:val="-10"/>
                <w:sz w:val="24"/>
                <w:szCs w:val="24"/>
              </w:rPr>
              <w:t>Общие требования безопасности при эксплуатации производственного оборудования повышенной опасности (в том числе отдельных видов торгово-технологического оборудования).</w:t>
            </w:r>
          </w:p>
          <w:p w:rsidR="00F44805" w:rsidRPr="00D0609D" w:rsidRDefault="00F44805" w:rsidP="00D619AA">
            <w:pPr>
              <w:pStyle w:val="af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освещению и воздушной среде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4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Default="00F44805" w:rsidP="00D619AA">
            <w:pPr>
              <w:pStyle w:val="af0"/>
            </w:pPr>
            <w:r w:rsidRPr="00D0609D">
              <w:rPr>
                <w:rFonts w:ascii="Times New Roman" w:hAnsi="Times New Roman"/>
                <w:bCs/>
              </w:rPr>
              <w:t>Практическое занятие:</w:t>
            </w:r>
            <w:r>
              <w:t xml:space="preserve"> Инструктажи на производстве.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9119E5">
              <w:t>Выбор средств обеспечения электробезопасности при эксплуатации отдельных видов технологического оборудования.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58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на тему «Административно-правовые меры по защите природной среды»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B86D52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805" w:rsidRPr="00D23B6E" w:rsidRDefault="00F44805" w:rsidP="00D619AA">
            <w:pPr>
              <w:rPr>
                <w:b/>
                <w:bCs/>
                <w:lang w:val="ru-RU"/>
              </w:rPr>
            </w:pPr>
            <w:r w:rsidRPr="00D23B6E">
              <w:rPr>
                <w:b/>
                <w:bCs/>
                <w:lang w:val="ru-RU"/>
              </w:rPr>
              <w:t>Тема</w:t>
            </w:r>
            <w:proofErr w:type="gramStart"/>
            <w:r w:rsidRPr="00D23B6E">
              <w:rPr>
                <w:b/>
                <w:bCs/>
                <w:lang w:val="ru-RU"/>
              </w:rPr>
              <w:t>4</w:t>
            </w:r>
            <w:proofErr w:type="gramEnd"/>
            <w:r w:rsidRPr="00D23B6E">
              <w:rPr>
                <w:b/>
                <w:bCs/>
                <w:lang w:val="ru-RU"/>
              </w:rPr>
              <w:t>. Правила пожарной безопасности. Электробезопасность.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5" w:rsidRPr="00903978" w:rsidRDefault="00F44805" w:rsidP="00D619A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Обязанности и ответственность должностных лиц за обеспечение пожарной безопасности в предприятиях и организациях.</w:t>
            </w:r>
          </w:p>
          <w:p w:rsidR="00F44805" w:rsidRPr="00903978" w:rsidRDefault="00F44805" w:rsidP="00D619A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Основные причины возникновения пожаров. Классификация помещений и зданий по пожарной и взрывопожарной опасности.</w:t>
            </w:r>
          </w:p>
          <w:p w:rsidR="00F44805" w:rsidRDefault="00F44805" w:rsidP="00D619A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 Противопожарный режим содержания территорий, производственных помещений и оборудования. Действия администрации и персонала предприятия или организации при возникновении пожара. Организация эвакуации людей и имущества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электрического тока на организм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меры защиты от поражения электрическим током.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занятия.   Оказание </w:t>
            </w:r>
            <w:r>
              <w:rPr>
                <w:rFonts w:ascii="Times New Roman" w:hAnsi="Times New Roman"/>
                <w:bCs/>
              </w:rPr>
              <w:t>первой</w:t>
            </w:r>
            <w:r w:rsidRPr="00D0609D">
              <w:rPr>
                <w:rFonts w:ascii="Times New Roman" w:hAnsi="Times New Roman"/>
                <w:bCs/>
              </w:rPr>
              <w:t xml:space="preserve"> помощи пострадавшему.</w:t>
            </w:r>
            <w:r w:rsidRPr="00D0609D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594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F44805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«</w:t>
            </w:r>
            <w:r w:rsidRPr="00CC5099">
              <w:rPr>
                <w:rFonts w:ascii="Times New Roman" w:hAnsi="Times New Roman"/>
                <w:sz w:val="24"/>
                <w:szCs w:val="24"/>
              </w:rPr>
              <w:t>Основные опасные и вредные факторы, возникающие при пожаре</w:t>
            </w:r>
            <w:r w:rsidRPr="00D0609D">
              <w:rPr>
                <w:rFonts w:ascii="Times New Roman" w:hAnsi="Times New Roman"/>
                <w:bCs/>
              </w:rPr>
              <w:t>»</w:t>
            </w:r>
          </w:p>
          <w:p w:rsidR="00F44805" w:rsidRPr="00D0609D" w:rsidRDefault="00F44805" w:rsidP="00D619AA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Презентация «Первая помощь при поражении электрическим током»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B86D52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>
            <w:pPr>
              <w:rPr>
                <w:bCs/>
                <w:i/>
              </w:rPr>
            </w:pPr>
          </w:p>
        </w:tc>
      </w:tr>
      <w:tr w:rsidR="00F44805" w:rsidRPr="00D0609D" w:rsidTr="00D619AA">
        <w:trPr>
          <w:trHeight w:val="20"/>
        </w:trPr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D0609D" w:rsidRDefault="00F44805" w:rsidP="00D619AA">
            <w:pPr>
              <w:pStyle w:val="af0"/>
              <w:jc w:val="right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5" w:rsidRPr="00B86D52" w:rsidRDefault="00F44805" w:rsidP="00D619AA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5" w:rsidRPr="00D0609D" w:rsidRDefault="00F44805" w:rsidP="00D619AA"/>
        </w:tc>
      </w:tr>
    </w:tbl>
    <w:p w:rsidR="00F44805" w:rsidRPr="00973B35" w:rsidRDefault="00F44805" w:rsidP="00F44805">
      <w:pPr>
        <w:pStyle w:val="a7"/>
        <w:spacing w:before="6"/>
        <w:ind w:right="106"/>
        <w:jc w:val="both"/>
        <w:rPr>
          <w:lang w:val="sah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1B19EC" w:rsidRDefault="00990401" w:rsidP="001B19EC">
      <w:pPr>
        <w:pStyle w:val="51"/>
        <w:numPr>
          <w:ilvl w:val="0"/>
          <w:numId w:val="28"/>
        </w:numPr>
        <w:spacing w:before="212"/>
        <w:ind w:left="0" w:firstLine="0"/>
        <w:jc w:val="center"/>
        <w:rPr>
          <w:sz w:val="20"/>
          <w:szCs w:val="20"/>
        </w:rPr>
      </w:pPr>
      <w:r w:rsidRPr="001B19EC">
        <w:rPr>
          <w:sz w:val="20"/>
          <w:szCs w:val="20"/>
        </w:rPr>
        <w:t>УСЛОВИЯ РЕАЛИЗАЦИИПРОГРАММЫ</w:t>
      </w:r>
    </w:p>
    <w:p w:rsidR="005077D6" w:rsidRPr="001B19EC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0"/>
          <w:szCs w:val="20"/>
          <w:lang w:val="ru-RU"/>
        </w:rPr>
      </w:pPr>
      <w:r w:rsidRPr="001B19EC">
        <w:rPr>
          <w:b/>
          <w:bCs/>
          <w:sz w:val="20"/>
          <w:szCs w:val="20"/>
          <w:lang w:val="ru-RU"/>
        </w:rPr>
        <w:t xml:space="preserve">3.1. Требования к </w:t>
      </w:r>
      <w:proofErr w:type="gramStart"/>
      <w:r w:rsidRPr="001B19EC">
        <w:rPr>
          <w:b/>
          <w:bCs/>
          <w:sz w:val="20"/>
          <w:szCs w:val="20"/>
          <w:lang w:val="ru-RU"/>
        </w:rPr>
        <w:t>минимальному</w:t>
      </w:r>
      <w:proofErr w:type="gramEnd"/>
      <w:r w:rsidRPr="001B19EC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1B19EC">
        <w:rPr>
          <w:b/>
          <w:bCs/>
          <w:sz w:val="20"/>
          <w:szCs w:val="20"/>
          <w:lang w:val="ru-RU"/>
        </w:rPr>
        <w:t>материально-техническомуобеспечению</w:t>
      </w:r>
      <w:proofErr w:type="spellEnd"/>
    </w:p>
    <w:p w:rsidR="00667ECB" w:rsidRPr="003C5946" w:rsidRDefault="002F39C4" w:rsidP="00667ECB">
      <w:pPr>
        <w:shd w:val="clear" w:color="auto" w:fill="FFFFFF"/>
        <w:autoSpaceDE w:val="0"/>
        <w:autoSpaceDN w:val="0"/>
        <w:adjustRightInd w:val="0"/>
        <w:rPr>
          <w:spacing w:val="-21"/>
          <w:lang w:val="ru-RU"/>
        </w:rPr>
      </w:pPr>
      <w:r w:rsidRPr="003C5946">
        <w:rPr>
          <w:bCs/>
          <w:lang w:val="ru-RU"/>
        </w:rPr>
        <w:t>Программа учебной дисциплины ре</w:t>
      </w:r>
      <w:r w:rsidR="00CF6608" w:rsidRPr="003C5946">
        <w:rPr>
          <w:bCs/>
          <w:lang w:val="ru-RU"/>
        </w:rPr>
        <w:t xml:space="preserve">ализуется в учебном кабинете </w:t>
      </w:r>
      <w:r w:rsidR="00667ECB" w:rsidRPr="003C5946">
        <w:rPr>
          <w:spacing w:val="-2"/>
          <w:lang w:val="ru-RU"/>
        </w:rPr>
        <w:t>№11 «Кабинет охраны труда</w:t>
      </w:r>
      <w:r w:rsidR="00667ECB" w:rsidRPr="003C5946">
        <w:rPr>
          <w:lang w:val="ru-RU"/>
        </w:rPr>
        <w:t>»</w:t>
      </w:r>
    </w:p>
    <w:p w:rsidR="00667ECB" w:rsidRPr="003C5946" w:rsidRDefault="00667ECB" w:rsidP="00667ECB">
      <w:pPr>
        <w:shd w:val="clear" w:color="auto" w:fill="FFFFFF"/>
        <w:ind w:left="58"/>
        <w:rPr>
          <w:spacing w:val="-1"/>
        </w:rPr>
      </w:pPr>
      <w:proofErr w:type="spellStart"/>
      <w:r w:rsidRPr="003C5946">
        <w:rPr>
          <w:spacing w:val="-1"/>
        </w:rPr>
        <w:t>Оборудование</w:t>
      </w:r>
      <w:proofErr w:type="spellEnd"/>
      <w:r w:rsidRPr="003C5946">
        <w:rPr>
          <w:spacing w:val="-1"/>
        </w:rPr>
        <w:t xml:space="preserve"> </w:t>
      </w:r>
      <w:proofErr w:type="spellStart"/>
      <w:r w:rsidRPr="003C5946">
        <w:rPr>
          <w:spacing w:val="-1"/>
        </w:rPr>
        <w:t>учебного</w:t>
      </w:r>
      <w:proofErr w:type="spellEnd"/>
      <w:r w:rsidRPr="003C5946">
        <w:rPr>
          <w:spacing w:val="-1"/>
        </w:rPr>
        <w:t xml:space="preserve"> </w:t>
      </w:r>
      <w:proofErr w:type="spellStart"/>
      <w:r w:rsidRPr="003C5946">
        <w:rPr>
          <w:spacing w:val="-1"/>
        </w:rPr>
        <w:t>кабинета</w:t>
      </w:r>
      <w:proofErr w:type="spellEnd"/>
      <w:r w:rsidRPr="003C5946">
        <w:rPr>
          <w:spacing w:val="-1"/>
        </w:rPr>
        <w:t>:</w:t>
      </w:r>
    </w:p>
    <w:p w:rsidR="00667ECB" w:rsidRPr="003C5946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  <w:rPr>
          <w:lang w:val="ru-RU"/>
        </w:rPr>
      </w:pPr>
      <w:r w:rsidRPr="003C5946">
        <w:rPr>
          <w:spacing w:val="-1"/>
          <w:lang w:val="ru-RU"/>
        </w:rPr>
        <w:t xml:space="preserve">посадочные места по количеству </w:t>
      </w:r>
      <w:proofErr w:type="gramStart"/>
      <w:r w:rsidRPr="003C5946">
        <w:rPr>
          <w:spacing w:val="-1"/>
          <w:lang w:val="ru-RU"/>
        </w:rPr>
        <w:t>обучающихся</w:t>
      </w:r>
      <w:proofErr w:type="gramEnd"/>
      <w:r w:rsidRPr="003C5946">
        <w:rPr>
          <w:spacing w:val="-1"/>
          <w:lang w:val="ru-RU"/>
        </w:rPr>
        <w:t>;</w:t>
      </w:r>
    </w:p>
    <w:p w:rsidR="00667ECB" w:rsidRPr="003C5946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</w:pPr>
      <w:proofErr w:type="spellStart"/>
      <w:r w:rsidRPr="003C5946">
        <w:rPr>
          <w:spacing w:val="-1"/>
        </w:rPr>
        <w:t>рабочее</w:t>
      </w:r>
      <w:proofErr w:type="spellEnd"/>
      <w:r w:rsidRPr="003C5946">
        <w:rPr>
          <w:spacing w:val="-1"/>
        </w:rPr>
        <w:t xml:space="preserve"> </w:t>
      </w:r>
      <w:proofErr w:type="spellStart"/>
      <w:r w:rsidRPr="003C5946">
        <w:rPr>
          <w:spacing w:val="-1"/>
        </w:rPr>
        <w:t>место</w:t>
      </w:r>
      <w:proofErr w:type="spellEnd"/>
      <w:r w:rsidRPr="003C5946">
        <w:rPr>
          <w:spacing w:val="-1"/>
        </w:rPr>
        <w:t xml:space="preserve"> </w:t>
      </w:r>
      <w:proofErr w:type="spellStart"/>
      <w:r w:rsidRPr="003C5946">
        <w:rPr>
          <w:spacing w:val="-1"/>
        </w:rPr>
        <w:t>преподавателя</w:t>
      </w:r>
      <w:proofErr w:type="spellEnd"/>
      <w:r w:rsidRPr="003C5946">
        <w:rPr>
          <w:spacing w:val="-1"/>
        </w:rPr>
        <w:t>;</w:t>
      </w:r>
    </w:p>
    <w:p w:rsidR="00667ECB" w:rsidRPr="003C5946" w:rsidRDefault="00667ECB" w:rsidP="00D771C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5"/>
        <w:rPr>
          <w:lang w:val="ru-RU"/>
        </w:rPr>
      </w:pPr>
      <w:r w:rsidRPr="003C5946">
        <w:rPr>
          <w:spacing w:val="-2"/>
          <w:lang w:val="ru-RU"/>
        </w:rPr>
        <w:t>комплект учебно-наглядных пособий по дисциплине «Техника безопасности и охрана труда</w:t>
      </w:r>
      <w:r w:rsidRPr="003C5946">
        <w:rPr>
          <w:b/>
          <w:lang w:val="ru-RU"/>
        </w:rPr>
        <w:t>».</w:t>
      </w:r>
      <w:r w:rsidRPr="003C5946">
        <w:rPr>
          <w:bCs/>
          <w:i/>
          <w:lang w:val="ru-RU"/>
        </w:rPr>
        <w:tab/>
      </w:r>
    </w:p>
    <w:p w:rsidR="00667ECB" w:rsidRPr="003C5946" w:rsidRDefault="00667ECB" w:rsidP="001B19EC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lang w:val="ru-RU"/>
        </w:rPr>
      </w:pPr>
      <w:r w:rsidRPr="003C5946">
        <w:rPr>
          <w:spacing w:val="-1"/>
          <w:lang w:val="ru-RU"/>
        </w:rPr>
        <w:t xml:space="preserve">Технические средства обучения: </w:t>
      </w:r>
    </w:p>
    <w:p w:rsidR="00667ECB" w:rsidRPr="003C5946" w:rsidRDefault="00667ECB" w:rsidP="00D771C4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lang w:val="ru-RU"/>
        </w:rPr>
      </w:pPr>
      <w:r w:rsidRPr="003C5946">
        <w:rPr>
          <w:spacing w:val="-1"/>
          <w:lang w:val="ru-RU"/>
        </w:rPr>
        <w:t xml:space="preserve">компьютер с лицензионным программным обеспечением и </w:t>
      </w:r>
      <w:proofErr w:type="spellStart"/>
      <w:r w:rsidRPr="003C5946">
        <w:rPr>
          <w:spacing w:val="-1"/>
          <w:lang w:val="ru-RU"/>
        </w:rPr>
        <w:t>мультимедиапроектор</w:t>
      </w:r>
      <w:proofErr w:type="spellEnd"/>
      <w:r w:rsidRPr="003C5946">
        <w:rPr>
          <w:spacing w:val="-1"/>
          <w:lang w:val="ru-RU"/>
        </w:rPr>
        <w:t>.</w:t>
      </w:r>
    </w:p>
    <w:p w:rsidR="00990401" w:rsidRPr="001B19EC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0"/>
          <w:szCs w:val="20"/>
          <w:lang w:val="ru-RU"/>
        </w:rPr>
      </w:pPr>
      <w:r w:rsidRPr="003C5946">
        <w:rPr>
          <w:b/>
          <w:lang w:val="ru-RU"/>
        </w:rPr>
        <w:t xml:space="preserve">3.2. </w:t>
      </w:r>
      <w:r w:rsidR="00990401" w:rsidRPr="003C5946">
        <w:rPr>
          <w:b/>
          <w:lang w:val="ru-RU"/>
        </w:rPr>
        <w:t>Перечень исполь</w:t>
      </w:r>
      <w:r w:rsidR="001B19EC" w:rsidRPr="003C5946">
        <w:rPr>
          <w:b/>
          <w:lang w:val="ru-RU"/>
        </w:rPr>
        <w:t>зуемых учебных изданий</w:t>
      </w:r>
    </w:p>
    <w:p w:rsidR="00990401" w:rsidRPr="001B19EC" w:rsidRDefault="00990401" w:rsidP="00CF6608">
      <w:pPr>
        <w:pStyle w:val="51"/>
        <w:spacing w:before="0"/>
        <w:ind w:left="0" w:right="1050"/>
        <w:rPr>
          <w:b w:val="0"/>
          <w:sz w:val="20"/>
          <w:szCs w:val="20"/>
          <w:lang w:val="ru-RU"/>
        </w:rPr>
      </w:pPr>
      <w:r w:rsidRPr="001B19EC">
        <w:rPr>
          <w:sz w:val="20"/>
          <w:szCs w:val="20"/>
          <w:lang w:val="ru-RU"/>
        </w:rPr>
        <w:t>Основные источники</w:t>
      </w:r>
      <w:r w:rsidRPr="001B19EC">
        <w:rPr>
          <w:b w:val="0"/>
          <w:sz w:val="20"/>
          <w:szCs w:val="20"/>
          <w:lang w:val="ru-RU"/>
        </w:rPr>
        <w:t>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0"/>
        <w:gridCol w:w="1843"/>
        <w:gridCol w:w="1276"/>
        <w:gridCol w:w="992"/>
      </w:tblGrid>
      <w:tr w:rsidR="00020196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F5374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</w:t>
            </w:r>
            <w:proofErr w:type="spellEnd"/>
            <w:r w:rsidRPr="00651B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bCs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1B19EC" w:rsidRDefault="001B19EC" w:rsidP="0087333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изд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Правила по охране труда в жилищно-коммунальном хозяйстве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приказ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07.07.2015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радио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софт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AE4C6B" w:rsidRDefault="004E52B0" w:rsidP="00727E95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727E95"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4E52B0" w:rsidTr="006773DE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Промышленная безопасность и охрана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ЮМ </w:t>
            </w:r>
            <w:proofErr w:type="spellStart"/>
            <w:r>
              <w:rPr>
                <w:color w:val="000000"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1B19EC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proofErr w:type="spellStart"/>
            <w:r w:rsidR="004E52B0">
              <w:rPr>
                <w:color w:val="000000"/>
                <w:sz w:val="20"/>
                <w:szCs w:val="20"/>
              </w:rPr>
              <w:t>льфа</w:t>
            </w:r>
            <w:proofErr w:type="spellEnd"/>
            <w:r w:rsidR="004E52B0"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="004E52B0">
              <w:rPr>
                <w:color w:val="000000"/>
                <w:sz w:val="20"/>
                <w:szCs w:val="20"/>
              </w:rPr>
              <w:t>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AE4C6B" w:rsidRDefault="004E52B0" w:rsidP="00727E95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727E95"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Новые правила противопожарного режима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актуаль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C4C43" w:rsidRDefault="004E52B0" w:rsidP="006C4C4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proofErr w:type="spellStart"/>
            <w:r w:rsidR="006C4C43">
              <w:rPr>
                <w:color w:val="000000"/>
                <w:sz w:val="20"/>
                <w:szCs w:val="20"/>
                <w:lang w:val="ru-RU"/>
              </w:rPr>
              <w:t>20</w:t>
            </w:r>
            <w:proofErr w:type="spellEnd"/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труда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Общее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 </w:t>
            </w:r>
            <w:proofErr w:type="spellStart"/>
            <w:r>
              <w:rPr>
                <w:color w:val="000000"/>
                <w:sz w:val="20"/>
                <w:szCs w:val="20"/>
              </w:rPr>
              <w:t>Кельцова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Гарант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C4C43" w:rsidRDefault="004E52B0" w:rsidP="006C4C4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proofErr w:type="spellStart"/>
            <w:r w:rsidR="006C4C43">
              <w:rPr>
                <w:color w:val="000000"/>
                <w:sz w:val="20"/>
                <w:szCs w:val="20"/>
                <w:lang w:val="ru-RU"/>
              </w:rPr>
              <w:t>20</w:t>
            </w:r>
            <w:proofErr w:type="spellEnd"/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Охрана труда и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правовый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АМ </w:t>
            </w:r>
            <w:proofErr w:type="spellStart"/>
            <w:r>
              <w:rPr>
                <w:color w:val="000000"/>
                <w:sz w:val="20"/>
                <w:szCs w:val="20"/>
              </w:rPr>
              <w:t>Лушников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проспект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C4C43" w:rsidRDefault="004E52B0" w:rsidP="006C4C4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proofErr w:type="spellStart"/>
            <w:r w:rsidR="006C4C43">
              <w:rPr>
                <w:color w:val="000000"/>
                <w:sz w:val="20"/>
                <w:szCs w:val="20"/>
                <w:lang w:val="ru-RU"/>
              </w:rPr>
              <w:t>20</w:t>
            </w:r>
            <w:proofErr w:type="spellEnd"/>
          </w:p>
        </w:tc>
      </w:tr>
      <w:tr w:rsidR="004E52B0" w:rsidTr="006773D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6773DE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Технический регламент о требованиях </w:t>
            </w:r>
            <w:r w:rsidR="006773DE">
              <w:rPr>
                <w:color w:val="000000"/>
                <w:sz w:val="20"/>
                <w:szCs w:val="20"/>
                <w:lang w:val="ru-RU"/>
              </w:rPr>
              <w:t xml:space="preserve"> ПБ </w:t>
            </w:r>
            <w:r w:rsidRPr="004E52B0">
              <w:rPr>
                <w:color w:val="000000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773DE" w:rsidRDefault="004E52B0" w:rsidP="006773D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Ф </w:t>
            </w:r>
            <w:proofErr w:type="spellStart"/>
            <w:r>
              <w:rPr>
                <w:color w:val="000000"/>
                <w:sz w:val="20"/>
                <w:szCs w:val="20"/>
              </w:rPr>
              <w:t>Закон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№123-</w:t>
            </w:r>
            <w:r w:rsidR="006773DE">
              <w:rPr>
                <w:color w:val="000000"/>
                <w:sz w:val="20"/>
                <w:szCs w:val="20"/>
                <w:lang w:val="ru-RU"/>
              </w:rPr>
              <w:t>ФЗ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6773D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кодекс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6C4C43" w:rsidRDefault="004E52B0" w:rsidP="006C4C4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proofErr w:type="spellStart"/>
            <w:r w:rsidR="006C4C43">
              <w:rPr>
                <w:color w:val="000000"/>
                <w:sz w:val="20"/>
                <w:szCs w:val="20"/>
                <w:lang w:val="ru-RU"/>
              </w:rPr>
              <w:t>20</w:t>
            </w:r>
            <w:proofErr w:type="spellEnd"/>
          </w:p>
        </w:tc>
      </w:tr>
    </w:tbl>
    <w:p w:rsidR="00D315A3" w:rsidRPr="001B19EC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0"/>
          <w:szCs w:val="20"/>
          <w:lang w:val="ru-RU"/>
        </w:rPr>
      </w:pPr>
      <w:proofErr w:type="spellStart"/>
      <w:r w:rsidRPr="001B19EC">
        <w:rPr>
          <w:sz w:val="20"/>
          <w:szCs w:val="20"/>
        </w:rPr>
        <w:t>Дополнительные</w:t>
      </w:r>
      <w:proofErr w:type="spellEnd"/>
      <w:r w:rsidRPr="001B19EC">
        <w:rPr>
          <w:sz w:val="20"/>
          <w:szCs w:val="20"/>
        </w:rPr>
        <w:t xml:space="preserve"> </w:t>
      </w:r>
      <w:proofErr w:type="spellStart"/>
      <w:r w:rsidRPr="001B19EC">
        <w:rPr>
          <w:sz w:val="20"/>
          <w:szCs w:val="20"/>
        </w:rPr>
        <w:t>источники</w:t>
      </w:r>
      <w:proofErr w:type="spellEnd"/>
      <w:r w:rsidRPr="001B19EC">
        <w:rPr>
          <w:sz w:val="20"/>
          <w:szCs w:val="20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253"/>
        <w:gridCol w:w="2835"/>
        <w:gridCol w:w="1843"/>
        <w:gridCol w:w="708"/>
      </w:tblGrid>
      <w:tr w:rsidR="00020196" w:rsidTr="003C5946">
        <w:trPr>
          <w:trHeight w:val="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</w:t>
            </w:r>
            <w:proofErr w:type="spellEnd"/>
            <w:r w:rsidRPr="00651B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bCs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3C5946" w:rsidRDefault="003C5946" w:rsidP="0087333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изд</w:t>
            </w:r>
            <w:proofErr w:type="spellEnd"/>
          </w:p>
        </w:tc>
      </w:tr>
      <w:tr w:rsidR="004E52B0" w:rsidTr="003C5946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при производстве сварных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В.В. </w:t>
            </w:r>
            <w:proofErr w:type="spellStart"/>
            <w:r>
              <w:rPr>
                <w:color w:val="000000"/>
                <w:sz w:val="20"/>
                <w:szCs w:val="20"/>
              </w:rPr>
              <w:t>Овчинников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основы гигиены труда производственной санитарии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712F32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Г.И. Куценко, И.А.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Жажкова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высш.шк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712F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 w:rsidR="004E52B0" w:rsidTr="003C5946">
        <w:trPr>
          <w:trHeight w:val="2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3C5946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4E52B0">
              <w:rPr>
                <w:color w:val="000000"/>
                <w:sz w:val="20"/>
                <w:szCs w:val="20"/>
              </w:rPr>
              <w:t>особие</w:t>
            </w:r>
            <w:proofErr w:type="spellEnd"/>
            <w:r w:rsidR="004E52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2B0">
              <w:rPr>
                <w:color w:val="000000"/>
                <w:sz w:val="20"/>
                <w:szCs w:val="20"/>
              </w:rPr>
              <w:t>пожарной</w:t>
            </w:r>
            <w:proofErr w:type="spellEnd"/>
            <w:r w:rsidR="004E52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2B0">
              <w:rPr>
                <w:color w:val="000000"/>
                <w:sz w:val="20"/>
                <w:szCs w:val="20"/>
              </w:rPr>
              <w:t>безопасности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А.Н. Баратов, В.А.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Пчелинцев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3C5946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</w:t>
            </w:r>
            <w:r w:rsidR="004E52B0">
              <w:rPr>
                <w:color w:val="000000"/>
                <w:sz w:val="20"/>
                <w:szCs w:val="20"/>
              </w:rPr>
              <w:t>.строит.вузов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3C5946">
        <w:trPr>
          <w:trHeight w:val="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от</w:t>
            </w:r>
            <w:proofErr w:type="gramStart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до 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В.С. Ефремов, З.Н. Андреев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3C5946" w:rsidRDefault="003C5946" w:rsidP="003C5946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издат.строит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ВУЗ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2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Гейц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профобраз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2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К.В. </w:t>
            </w:r>
            <w:proofErr w:type="spellStart"/>
            <w:r>
              <w:rPr>
                <w:color w:val="000000"/>
                <w:sz w:val="20"/>
                <w:szCs w:val="20"/>
              </w:rPr>
              <w:t>Жуковская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дрофа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охранатруда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при производстве сварочных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3C5946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3C5946">
            <w:pPr>
              <w:pStyle w:val="ab"/>
              <w:numPr>
                <w:ilvl w:val="0"/>
                <w:numId w:val="21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в металлообрабатывающей промышленности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3C5946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3C59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</w:t>
            </w:r>
          </w:p>
        </w:tc>
      </w:tr>
    </w:tbl>
    <w:p w:rsidR="00783C17" w:rsidRDefault="00783C17" w:rsidP="00783C17">
      <w:pPr>
        <w:shd w:val="clear" w:color="auto" w:fill="FFFFFF"/>
        <w:ind w:left="14" w:right="10" w:hanging="14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Электронныеучебно-методическиекомплексы</w:t>
      </w:r>
      <w:proofErr w:type="spellEnd"/>
      <w:r>
        <w:rPr>
          <w:sz w:val="24"/>
          <w:szCs w:val="24"/>
          <w:u w:val="single"/>
        </w:rPr>
        <w:t>:</w:t>
      </w:r>
    </w:p>
    <w:p w:rsidR="00783C17" w:rsidRDefault="00783C17" w:rsidP="00783C17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783C17" w:rsidRDefault="00783C17" w:rsidP="00783C17">
      <w:pPr>
        <w:pStyle w:val="51"/>
        <w:numPr>
          <w:ilvl w:val="0"/>
          <w:numId w:val="30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D315A3" w:rsidRPr="00783C17" w:rsidRDefault="00783C17" w:rsidP="00783C17">
      <w:pPr>
        <w:pStyle w:val="51"/>
        <w:numPr>
          <w:ilvl w:val="0"/>
          <w:numId w:val="30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 w:rsidRPr="00783C17"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783C17">
        <w:rPr>
          <w:b w:val="0"/>
          <w:lang w:val="ru-RU"/>
        </w:rPr>
        <w:t>С(</w:t>
      </w:r>
      <w:proofErr w:type="gramEnd"/>
      <w:r w:rsidRPr="00783C17">
        <w:rPr>
          <w:b w:val="0"/>
          <w:lang w:val="ru-RU"/>
        </w:rPr>
        <w:t>Я)» в образовательной организации» от 20 апреля 2018 г</w:t>
      </w:r>
    </w:p>
    <w:p w:rsidR="002F39C4" w:rsidRPr="003C5946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3C5946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ab/>
        <w:t>Учебная дисциплина «</w:t>
      </w:r>
      <w:r w:rsidR="00CC5464">
        <w:rPr>
          <w:sz w:val="22"/>
          <w:szCs w:val="22"/>
          <w:lang w:val="ru-RU"/>
        </w:rPr>
        <w:t>охрана труда</w:t>
      </w:r>
      <w:r w:rsidRPr="003C5946">
        <w:rPr>
          <w:sz w:val="22"/>
          <w:szCs w:val="22"/>
          <w:lang w:val="ru-RU"/>
        </w:rPr>
        <w:t xml:space="preserve">» включает </w:t>
      </w:r>
      <w:r w:rsidR="006258AE" w:rsidRPr="003C5946">
        <w:rPr>
          <w:sz w:val="22"/>
          <w:szCs w:val="22"/>
          <w:lang w:val="ru-RU"/>
        </w:rPr>
        <w:t>раздел</w:t>
      </w:r>
      <w:r w:rsidRPr="003C5946">
        <w:rPr>
          <w:sz w:val="22"/>
          <w:szCs w:val="22"/>
          <w:lang w:val="ru-RU"/>
        </w:rPr>
        <w:t>ы:</w:t>
      </w:r>
    </w:p>
    <w:p w:rsidR="00712F32" w:rsidRPr="003C5946" w:rsidRDefault="00712F32" w:rsidP="00712F32">
      <w:pPr>
        <w:pStyle w:val="ab"/>
        <w:spacing w:before="0"/>
        <w:ind w:left="426" w:hanging="142"/>
        <w:rPr>
          <w:bCs/>
          <w:lang w:val="ru-RU"/>
        </w:rPr>
      </w:pPr>
      <w:r w:rsidRPr="003C5946">
        <w:rPr>
          <w:lang w:val="ru-RU"/>
        </w:rPr>
        <w:t xml:space="preserve">- </w:t>
      </w:r>
      <w:r w:rsidRPr="003C5946">
        <w:rPr>
          <w:bCs/>
          <w:lang w:val="ru-RU"/>
        </w:rPr>
        <w:t>Опасные и вредные производственные факторы</w:t>
      </w:r>
    </w:p>
    <w:p w:rsidR="00712F32" w:rsidRPr="003C5946" w:rsidRDefault="00712F32" w:rsidP="00712F32">
      <w:pPr>
        <w:pStyle w:val="ab"/>
        <w:spacing w:before="0"/>
        <w:ind w:left="426" w:hanging="142"/>
        <w:rPr>
          <w:bCs/>
          <w:lang w:val="ru-RU"/>
        </w:rPr>
      </w:pPr>
      <w:r w:rsidRPr="003C5946">
        <w:rPr>
          <w:bCs/>
          <w:lang w:val="ru-RU"/>
        </w:rPr>
        <w:t>- Правила обеспечения специальной одеждой, обувью и другими средствами индивидуальной защиты</w:t>
      </w:r>
    </w:p>
    <w:p w:rsidR="00712F32" w:rsidRPr="003C5946" w:rsidRDefault="00712F32" w:rsidP="00712F32">
      <w:pPr>
        <w:pStyle w:val="ab"/>
        <w:tabs>
          <w:tab w:val="left" w:pos="954"/>
        </w:tabs>
        <w:spacing w:before="0"/>
        <w:ind w:left="426" w:hanging="142"/>
        <w:rPr>
          <w:bCs/>
          <w:lang w:val="ru-RU"/>
        </w:rPr>
      </w:pPr>
      <w:r w:rsidRPr="003C5946">
        <w:rPr>
          <w:bCs/>
          <w:lang w:val="ru-RU"/>
        </w:rPr>
        <w:t>- Законодательные акты в области профессиональной деятельности</w:t>
      </w:r>
    </w:p>
    <w:p w:rsidR="0079164B" w:rsidRPr="003C5946" w:rsidRDefault="002F39C4" w:rsidP="001B19EC">
      <w:pPr>
        <w:pStyle w:val="ab"/>
        <w:tabs>
          <w:tab w:val="left" w:pos="954"/>
          <w:tab w:val="left" w:pos="3519"/>
        </w:tabs>
        <w:spacing w:before="0"/>
        <w:ind w:left="0"/>
        <w:rPr>
          <w:lang w:val="ru-RU"/>
        </w:rPr>
      </w:pPr>
      <w:r w:rsidRPr="003C5946">
        <w:rPr>
          <w:lang w:val="ru-RU"/>
        </w:rPr>
        <w:t xml:space="preserve">В процессе изучения предмета </w:t>
      </w:r>
      <w:proofErr w:type="gramStart"/>
      <w:r w:rsidRPr="003C5946">
        <w:rPr>
          <w:lang w:val="ru-RU"/>
        </w:rPr>
        <w:t>обучающимся</w:t>
      </w:r>
      <w:proofErr w:type="gramEnd"/>
      <w:r w:rsidRPr="003C5946">
        <w:rPr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3C5946">
        <w:rPr>
          <w:lang w:val="ru-RU"/>
        </w:rPr>
        <w:t>использ</w:t>
      </w:r>
      <w:proofErr w:type="spellEnd"/>
      <w:r w:rsidRPr="003C5946">
        <w:rPr>
          <w:lang w:val="sah-RU"/>
        </w:rPr>
        <w:t>уются</w:t>
      </w:r>
      <w:r w:rsidRPr="003C5946">
        <w:rPr>
          <w:lang w:val="ru-RU"/>
        </w:rPr>
        <w:t xml:space="preserve"> современные интерактивные методы, технические средств</w:t>
      </w:r>
      <w:r w:rsidR="001B19EC" w:rsidRPr="003C5946">
        <w:rPr>
          <w:lang w:val="ru-RU"/>
        </w:rPr>
        <w:t>а обучения и наглядные пособия.</w:t>
      </w:r>
    </w:p>
    <w:p w:rsidR="002F39C4" w:rsidRPr="003C5946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3C5946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2F39C4" w:rsidRPr="003C5946" w:rsidRDefault="002F39C4" w:rsidP="002F39C4">
      <w:pPr>
        <w:pStyle w:val="a7"/>
        <w:ind w:right="106"/>
        <w:jc w:val="both"/>
        <w:rPr>
          <w:sz w:val="22"/>
          <w:szCs w:val="22"/>
          <w:lang w:val="sah-RU"/>
        </w:rPr>
      </w:pPr>
      <w:r w:rsidRPr="003C5946">
        <w:rPr>
          <w:sz w:val="22"/>
          <w:szCs w:val="22"/>
          <w:lang w:val="ru-RU"/>
        </w:rPr>
        <w:tab/>
        <w:t xml:space="preserve">Реализация рабочей программы учебной дисциплины </w:t>
      </w:r>
      <w:r w:rsidR="00D619AA" w:rsidRPr="003C5946">
        <w:rPr>
          <w:sz w:val="22"/>
          <w:szCs w:val="22"/>
          <w:lang w:val="ru-RU"/>
        </w:rPr>
        <w:t>«</w:t>
      </w:r>
      <w:r w:rsidR="00D619AA">
        <w:rPr>
          <w:sz w:val="22"/>
          <w:szCs w:val="22"/>
          <w:lang w:val="ru-RU"/>
        </w:rPr>
        <w:t>охрана труда</w:t>
      </w:r>
      <w:r w:rsidR="00D619AA" w:rsidRPr="003C5946">
        <w:rPr>
          <w:sz w:val="22"/>
          <w:szCs w:val="22"/>
          <w:lang w:val="ru-RU"/>
        </w:rPr>
        <w:t xml:space="preserve">» </w:t>
      </w:r>
      <w:r w:rsidRPr="003C5946">
        <w:rPr>
          <w:sz w:val="22"/>
          <w:szCs w:val="22"/>
          <w:lang w:val="ru-RU"/>
        </w:rPr>
        <w:t>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3C5946">
        <w:rPr>
          <w:sz w:val="22"/>
          <w:szCs w:val="22"/>
          <w:lang w:val="sah-RU"/>
        </w:rPr>
        <w:t>.</w:t>
      </w:r>
    </w:p>
    <w:p w:rsidR="002F39C4" w:rsidRPr="003C5946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  <w:r w:rsidRPr="003C5946">
        <w:rPr>
          <w:sz w:val="22"/>
          <w:szCs w:val="22"/>
          <w:lang w:val="ru-RU"/>
        </w:rPr>
        <w:tab/>
        <w:t xml:space="preserve">Преподаватели, ведущие образовательную деятельность, должны регулярно, не менее 1 раза в </w:t>
      </w:r>
      <w:r w:rsidRPr="003C5946">
        <w:rPr>
          <w:sz w:val="22"/>
          <w:szCs w:val="22"/>
          <w:lang w:val="ru-RU"/>
        </w:rPr>
        <w:lastRenderedPageBreak/>
        <w:t>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1843"/>
        <w:gridCol w:w="1559"/>
        <w:gridCol w:w="851"/>
        <w:gridCol w:w="1276"/>
        <w:gridCol w:w="1275"/>
      </w:tblGrid>
      <w:tr w:rsidR="00783C17" w:rsidRPr="00BD35BE" w:rsidTr="0069230D">
        <w:trPr>
          <w:cantSplit/>
          <w:trHeight w:val="2064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783C17" w:rsidRPr="00D23B6E" w:rsidRDefault="00783C17" w:rsidP="0069230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783C17" w:rsidRPr="00D23B6E" w:rsidRDefault="00783C17" w:rsidP="0069230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783C17" w:rsidRPr="00D23B6E" w:rsidRDefault="00783C17" w:rsidP="0069230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783C17" w:rsidRPr="00D23B6E" w:rsidRDefault="00783C17" w:rsidP="0069230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83C17" w:rsidRPr="005666BB" w:rsidRDefault="00783C17" w:rsidP="0069230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Стажпедагогическойработы</w:t>
            </w:r>
            <w:proofErr w:type="spellEnd"/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783C17" w:rsidRPr="005666BB" w:rsidRDefault="00783C17" w:rsidP="0069230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Сведения</w:t>
            </w:r>
            <w:proofErr w:type="spellEnd"/>
            <w:r w:rsidRPr="005666BB">
              <w:rPr>
                <w:sz w:val="20"/>
                <w:szCs w:val="20"/>
              </w:rPr>
              <w:t xml:space="preserve"> о </w:t>
            </w:r>
            <w:proofErr w:type="spellStart"/>
            <w:r w:rsidRPr="005666BB">
              <w:rPr>
                <w:sz w:val="20"/>
                <w:szCs w:val="20"/>
              </w:rPr>
              <w:t>повышенииквалификации</w:t>
            </w:r>
            <w:proofErr w:type="spellEnd"/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83C17" w:rsidRPr="00D23B6E" w:rsidRDefault="00783C17" w:rsidP="0069230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D23B6E">
              <w:rPr>
                <w:sz w:val="20"/>
                <w:szCs w:val="20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783C17" w:rsidRPr="004A044A" w:rsidTr="0069230D">
        <w:tc>
          <w:tcPr>
            <w:tcW w:w="1985" w:type="dxa"/>
            <w:shd w:val="clear" w:color="auto" w:fill="auto"/>
          </w:tcPr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>5 Охрана труда</w:t>
            </w:r>
          </w:p>
        </w:tc>
        <w:tc>
          <w:tcPr>
            <w:tcW w:w="1559" w:type="dxa"/>
            <w:shd w:val="clear" w:color="auto" w:fill="auto"/>
          </w:tcPr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559" w:type="dxa"/>
            <w:shd w:val="clear" w:color="auto" w:fill="auto"/>
          </w:tcPr>
          <w:p w:rsidR="007C1C66" w:rsidRPr="00620CAC" w:rsidRDefault="00620CAC" w:rsidP="00620CAC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-Отличник </w:t>
            </w:r>
            <w:r w:rsidRPr="00620CAC">
              <w:rPr>
                <w:rFonts w:ascii="Times New Roman" w:hAnsi="Times New Roman"/>
                <w:bCs/>
                <w:iCs/>
              </w:rPr>
              <w:t>Профессионального образования Р</w:t>
            </w:r>
            <w:proofErr w:type="gramStart"/>
            <w:r w:rsidRPr="00620CAC">
              <w:rPr>
                <w:rFonts w:ascii="Times New Roman" w:hAnsi="Times New Roman"/>
                <w:bCs/>
                <w:iCs/>
              </w:rPr>
              <w:t>С(</w:t>
            </w:r>
            <w:proofErr w:type="gramEnd"/>
            <w:r w:rsidRPr="00620CAC">
              <w:rPr>
                <w:rFonts w:ascii="Times New Roman" w:hAnsi="Times New Roman"/>
                <w:bCs/>
                <w:iCs/>
              </w:rPr>
              <w:t>Я)</w:t>
            </w:r>
          </w:p>
          <w:p w:rsidR="007C1C66" w:rsidRPr="00620CAC" w:rsidRDefault="00620CAC" w:rsidP="00620CAC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620CAC">
              <w:rPr>
                <w:rFonts w:ascii="Times New Roman" w:hAnsi="Times New Roman"/>
                <w:bCs/>
                <w:iCs/>
              </w:rPr>
              <w:t>Почетный работник воспитания и просвещения РФ</w:t>
            </w:r>
          </w:p>
          <w:p w:rsidR="007C1C66" w:rsidRPr="00620CAC" w:rsidRDefault="00620CAC" w:rsidP="00620CAC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620CAC">
              <w:rPr>
                <w:rFonts w:ascii="Times New Roman" w:hAnsi="Times New Roman"/>
                <w:bCs/>
                <w:iCs/>
              </w:rPr>
              <w:t>Ветеран профессионального образования Р</w:t>
            </w:r>
            <w:proofErr w:type="gramStart"/>
            <w:r w:rsidRPr="00620CAC">
              <w:rPr>
                <w:rFonts w:ascii="Times New Roman" w:hAnsi="Times New Roman"/>
                <w:bCs/>
                <w:iCs/>
              </w:rPr>
              <w:t>С(</w:t>
            </w:r>
            <w:proofErr w:type="gramEnd"/>
            <w:r w:rsidRPr="00620CAC">
              <w:rPr>
                <w:rFonts w:ascii="Times New Roman" w:hAnsi="Times New Roman"/>
                <w:bCs/>
                <w:iCs/>
              </w:rPr>
              <w:t xml:space="preserve">Я) </w:t>
            </w:r>
          </w:p>
          <w:p w:rsidR="00783C17" w:rsidRPr="00620CAC" w:rsidRDefault="00783C17" w:rsidP="00620CAC">
            <w:pPr>
              <w:pStyle w:val="1"/>
            </w:pP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4A044A">
              <w:rPr>
                <w:rFonts w:ascii="Times New Roman" w:hAnsi="Times New Roman"/>
              </w:rPr>
              <w:t>Высш</w:t>
            </w:r>
            <w:proofErr w:type="gramStart"/>
            <w:r w:rsidRPr="004A044A">
              <w:rPr>
                <w:rFonts w:ascii="Times New Roman" w:hAnsi="Times New Roman"/>
              </w:rPr>
              <w:t>.к</w:t>
            </w:r>
            <w:proofErr w:type="gramEnd"/>
            <w:r w:rsidRPr="004A044A">
              <w:rPr>
                <w:rFonts w:ascii="Times New Roman" w:hAnsi="Times New Roman"/>
              </w:rPr>
              <w:t>атег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 w:rsidR="00727E95">
              <w:rPr>
                <w:rFonts w:ascii="Times New Roman" w:hAnsi="Times New Roman"/>
              </w:rPr>
              <w:t>3</w:t>
            </w:r>
            <w:r w:rsidR="00620CAC">
              <w:rPr>
                <w:rFonts w:ascii="Times New Roman" w:hAnsi="Times New Roman"/>
              </w:rPr>
              <w:t>2</w:t>
            </w:r>
          </w:p>
          <w:p w:rsidR="00783C17" w:rsidRPr="004A044A" w:rsidRDefault="00783C17" w:rsidP="0069230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 w:rsidR="00620CAC">
              <w:rPr>
                <w:rFonts w:ascii="Times New Roman" w:hAnsi="Times New Roman"/>
              </w:rPr>
              <w:t>30</w:t>
            </w:r>
          </w:p>
          <w:p w:rsidR="00783C17" w:rsidRPr="004A044A" w:rsidRDefault="00783C17" w:rsidP="00620CAC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 w:rsidR="00620CAC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620CAC" w:rsidRPr="00620CAC" w:rsidRDefault="00620CAC" w:rsidP="00620CAC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620CAC" w:rsidRPr="00620CAC" w:rsidRDefault="00620CAC" w:rsidP="00620CAC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620CAC" w:rsidRPr="00620CAC" w:rsidRDefault="00620CAC" w:rsidP="00620CAC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предприятий»</w:t>
            </w:r>
          </w:p>
          <w:p w:rsidR="00620CAC" w:rsidRPr="00620CAC" w:rsidRDefault="00620CAC" w:rsidP="00620CAC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783C17" w:rsidRPr="004A044A" w:rsidRDefault="00620CAC" w:rsidP="00620CAC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783C17" w:rsidRPr="004A044A" w:rsidRDefault="00783C17" w:rsidP="0069230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</w:tr>
    </w:tbl>
    <w:p w:rsidR="00783C17" w:rsidRPr="004A044A" w:rsidRDefault="00783C17" w:rsidP="00783C17">
      <w:pPr>
        <w:pStyle w:val="af0"/>
        <w:rPr>
          <w:rFonts w:ascii="Times New Roman" w:hAnsi="Times New Roman"/>
        </w:rPr>
      </w:pPr>
    </w:p>
    <w:p w:rsidR="00990401" w:rsidRPr="00A259C9" w:rsidRDefault="00990401" w:rsidP="00990401">
      <w:pPr>
        <w:pStyle w:val="a7"/>
        <w:rPr>
          <w:sz w:val="22"/>
          <w:szCs w:val="22"/>
          <w:lang w:val="ru-RU"/>
        </w:rPr>
      </w:pPr>
    </w:p>
    <w:p w:rsidR="00990401" w:rsidRPr="00CC5464" w:rsidRDefault="00BF5374" w:rsidP="001B19EC">
      <w:pPr>
        <w:pStyle w:val="51"/>
        <w:spacing w:before="0" w:line="276" w:lineRule="auto"/>
        <w:ind w:left="0" w:right="-14"/>
        <w:jc w:val="center"/>
        <w:rPr>
          <w:sz w:val="22"/>
          <w:szCs w:val="22"/>
          <w:lang w:val="ru-RU"/>
        </w:rPr>
      </w:pPr>
      <w:r w:rsidRPr="00CC5464">
        <w:rPr>
          <w:sz w:val="22"/>
          <w:szCs w:val="22"/>
          <w:lang w:val="ru-RU"/>
        </w:rPr>
        <w:t>4.</w:t>
      </w:r>
      <w:r w:rsidRPr="00CC5464">
        <w:rPr>
          <w:sz w:val="22"/>
          <w:szCs w:val="22"/>
          <w:lang w:val="ru-RU"/>
        </w:rPr>
        <w:tab/>
        <w:t xml:space="preserve">КОНТРОЛЬ И ОЦЕНКА </w:t>
      </w:r>
      <w:r w:rsidR="00990401" w:rsidRPr="00CC5464">
        <w:rPr>
          <w:sz w:val="22"/>
          <w:szCs w:val="22"/>
          <w:lang w:val="ru-RU"/>
        </w:rPr>
        <w:t>РЕЗУЛЬТАТОВОСВОЕНИЯУЧЕБНОЙ ДИСЦИПЛИНЫ</w:t>
      </w:r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BF537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CC5464" w:rsidRDefault="00F53209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- </w:t>
      </w:r>
      <w:r w:rsidR="002F39C4" w:rsidRPr="00CC5464">
        <w:rPr>
          <w:rFonts w:ascii="Times New Roman" w:hAnsi="Times New Roman"/>
        </w:rPr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="002F39C4" w:rsidRPr="00CC5464">
        <w:rPr>
          <w:rFonts w:ascii="Times New Roman" w:hAnsi="Times New Roman"/>
        </w:rPr>
        <w:t>устнойформе</w:t>
      </w:r>
      <w:proofErr w:type="spellEnd"/>
      <w:r w:rsidR="002F39C4" w:rsidRPr="00CC5464">
        <w:rPr>
          <w:rFonts w:ascii="Times New Roman" w:hAnsi="Times New Roman"/>
        </w:rPr>
        <w:t>);</w:t>
      </w:r>
    </w:p>
    <w:p w:rsidR="002F39C4" w:rsidRPr="00CC5464" w:rsidRDefault="002F39C4" w:rsidP="00F53209">
      <w:pPr>
        <w:pStyle w:val="af0"/>
        <w:ind w:left="567" w:hanging="141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-</w:t>
      </w:r>
      <w:proofErr w:type="spellStart"/>
      <w:r w:rsidRPr="00CC5464">
        <w:rPr>
          <w:rFonts w:ascii="Times New Roman" w:hAnsi="Times New Roman"/>
        </w:rPr>
        <w:t>итоговуюаттестацию</w:t>
      </w:r>
      <w:proofErr w:type="spellEnd"/>
      <w:r w:rsidRPr="00CC5464">
        <w:rPr>
          <w:rFonts w:ascii="Times New Roman" w:hAnsi="Times New Roman"/>
        </w:rPr>
        <w:t xml:space="preserve"> в форме</w:t>
      </w:r>
      <w:r w:rsidR="00C52132" w:rsidRPr="00CC5464">
        <w:rPr>
          <w:rFonts w:ascii="Times New Roman" w:hAnsi="Times New Roman"/>
        </w:rPr>
        <w:t xml:space="preserve"> </w:t>
      </w:r>
      <w:r w:rsidR="00783C17">
        <w:rPr>
          <w:rFonts w:ascii="Times New Roman" w:hAnsi="Times New Roman"/>
        </w:rPr>
        <w:t>дифференцированного зачета</w:t>
      </w:r>
      <w:proofErr w:type="gramStart"/>
      <w:r w:rsidR="00C52132" w:rsidRPr="00CC5464">
        <w:rPr>
          <w:rFonts w:ascii="Times New Roman" w:hAnsi="Times New Roman"/>
        </w:rPr>
        <w:t xml:space="preserve"> </w:t>
      </w:r>
      <w:r w:rsidRPr="00CC5464">
        <w:rPr>
          <w:rFonts w:ascii="Times New Roman" w:hAnsi="Times New Roman"/>
        </w:rPr>
        <w:t>.</w:t>
      </w:r>
      <w:proofErr w:type="gramEnd"/>
    </w:p>
    <w:p w:rsidR="002F39C4" w:rsidRPr="00CC5464" w:rsidRDefault="002F39C4" w:rsidP="002F39C4">
      <w:pPr>
        <w:pStyle w:val="af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CC5464">
        <w:rPr>
          <w:rFonts w:ascii="Times New Roman" w:hAnsi="Times New Roman"/>
        </w:rPr>
        <w:t>дств вкл</w:t>
      </w:r>
      <w:proofErr w:type="gramEnd"/>
      <w:r w:rsidRPr="00CC5464">
        <w:rPr>
          <w:rFonts w:ascii="Times New Roman" w:hAnsi="Times New Roman"/>
        </w:rPr>
        <w:t>ючают средства поэтапного контроля формирования компетенций: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вопросы для проведения устного опроса на лекциях и </w:t>
      </w:r>
      <w:proofErr w:type="spellStart"/>
      <w:r w:rsidRPr="00CC5464">
        <w:rPr>
          <w:rFonts w:ascii="Times New Roman" w:hAnsi="Times New Roman"/>
        </w:rPr>
        <w:t>практическихзанятиях</w:t>
      </w:r>
      <w:proofErr w:type="spellEnd"/>
      <w:r w:rsidRPr="00CC5464">
        <w:rPr>
          <w:rFonts w:ascii="Times New Roman" w:hAnsi="Times New Roman"/>
        </w:rPr>
        <w:t>;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задания для </w:t>
      </w:r>
      <w:r w:rsidR="00783C17">
        <w:rPr>
          <w:rFonts w:ascii="Times New Roman" w:hAnsi="Times New Roman"/>
        </w:rPr>
        <w:t>дифференцированного зачета</w:t>
      </w:r>
    </w:p>
    <w:p w:rsidR="002F39C4" w:rsidRPr="00CC546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CC5464">
        <w:rPr>
          <w:rFonts w:ascii="Times New Roman" w:hAnsi="Times New Roman"/>
        </w:rPr>
        <w:t xml:space="preserve">тесты для </w:t>
      </w:r>
      <w:proofErr w:type="spellStart"/>
      <w:r w:rsidRPr="00CC5464">
        <w:rPr>
          <w:rFonts w:ascii="Times New Roman" w:hAnsi="Times New Roman"/>
        </w:rPr>
        <w:t>контролязнаний</w:t>
      </w:r>
      <w:proofErr w:type="spellEnd"/>
      <w:r w:rsidRPr="00CC5464">
        <w:rPr>
          <w:rFonts w:ascii="Times New Roman" w:hAnsi="Times New Roman"/>
        </w:rPr>
        <w:t xml:space="preserve">; </w:t>
      </w:r>
      <w:proofErr w:type="spellStart"/>
      <w:r w:rsidRPr="00CC5464">
        <w:rPr>
          <w:rFonts w:ascii="Times New Roman" w:hAnsi="Times New Roman"/>
        </w:rPr>
        <w:t>практическиезанятия</w:t>
      </w:r>
      <w:proofErr w:type="spellEnd"/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836"/>
        <w:gridCol w:w="6804"/>
        <w:gridCol w:w="708"/>
      </w:tblGrid>
      <w:tr w:rsidR="002F39C4" w:rsidRPr="004E272A" w:rsidTr="00FB436A">
        <w:trPr>
          <w:trHeight w:val="227"/>
        </w:trPr>
        <w:tc>
          <w:tcPr>
            <w:tcW w:w="2836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показатели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оценки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708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FB436A" w:rsidRPr="004E272A" w:rsidTr="00FB436A">
        <w:trPr>
          <w:trHeight w:val="1362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r w:rsidRPr="00EA47B3">
              <w:rPr>
                <w:b/>
                <w:i/>
                <w:sz w:val="18"/>
                <w:szCs w:val="18"/>
                <w:lang w:val="ru-RU"/>
              </w:rPr>
              <w:t xml:space="preserve">Знать: </w:t>
            </w:r>
          </w:p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EA47B3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1. </w:t>
            </w:r>
            <w:r w:rsidRPr="00EA47B3">
              <w:rPr>
                <w:sz w:val="18"/>
                <w:szCs w:val="18"/>
                <w:lang w:val="ru-RU" w:eastAsia="ru-RU"/>
              </w:rPr>
              <w:t>виды и правила проведения инструктажей по охране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видов инструктажей по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проведение инструктажей по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соблюдение инструкций по ТБ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1466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EA47B3">
              <w:rPr>
                <w:sz w:val="18"/>
                <w:szCs w:val="18"/>
                <w:lang w:val="ru-RU"/>
              </w:rPr>
              <w:lastRenderedPageBreak/>
              <w:t>З</w:t>
            </w:r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2. </w:t>
            </w:r>
            <w:r w:rsidRPr="00EA47B3">
              <w:rPr>
                <w:sz w:val="18"/>
                <w:szCs w:val="18"/>
                <w:lang w:val="ru-RU" w:eastAsia="ru-RU"/>
              </w:rPr>
              <w:t>возможные опасные и вредные факторы и средства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основных источников вредного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грамот</w:t>
            </w:r>
            <w:r w:rsidRPr="00EA47B3">
              <w:rPr>
                <w:sz w:val="18"/>
                <w:szCs w:val="18"/>
                <w:lang w:val="ru-RU"/>
              </w:rPr>
              <w:t>ная ликвидация основных источников вредного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правильный выбор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правильная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организация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рабочего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3. действие токсичных веществ на организм человека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ТБ при работе с токсичными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использование средств индивидуальной защиты </w:t>
            </w:r>
            <w:proofErr w:type="spellStart"/>
            <w:proofErr w:type="gramStart"/>
            <w:r w:rsidRPr="00EA47B3">
              <w:rPr>
                <w:sz w:val="18"/>
                <w:szCs w:val="18"/>
                <w:lang w:val="ru-RU"/>
              </w:rPr>
              <w:t>пр</w:t>
            </w:r>
            <w:proofErr w:type="spellEnd"/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работе с токсическими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грамотное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оценивание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обстановки</w:t>
            </w:r>
            <w:proofErr w:type="spellEnd"/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4. законодательство в области охраны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5. основные причины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воз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никновения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пожаров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взры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вов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>; меры предупреждения пожаров и взрывов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6. нормативные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докумен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ты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 охране труда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здо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ровья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, основы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профгигие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профсанитарии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пожаробезопасности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7. общие требования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бе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зопасности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на территории организации и в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производ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ственных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помещениях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8. основные источники воздействия на окружающую среду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основных источников воздействия на окружающую среду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10. особенности обеспечения безопасных условий труда на производстве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7D0E9C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11. правовые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организаци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онные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основы охраны труда в организации, систему мер по безопасной эксплуатации опасных производственных объектов и снижению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вред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ного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воздействия на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окружа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ющую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среду,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профилакти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ческие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мероприятия по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тех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нике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безопасности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произ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водственной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санитарии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12. права и обязанности работников в области охраны труда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истолкование прав и обязанностей работников в области охраны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lastRenderedPageBreak/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13. правила безопасной эксплуатации установок и аппаратов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соблюдение правил безопасной эксплуатации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устанвоок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аппаратов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14. правила и нормы охраны труда, техники безопасности, личной и производственной санитарии и противопожарной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15. предельно допустимые концентрации (ПДК)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вред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веществ и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индивидуаль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ные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средства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правильное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определение</w:t>
            </w:r>
            <w:proofErr w:type="spellEnd"/>
            <w:r w:rsidRPr="00EA47B3">
              <w:rPr>
                <w:sz w:val="18"/>
                <w:szCs w:val="18"/>
              </w:rPr>
              <w:t xml:space="preserve"> ПДК </w:t>
            </w:r>
            <w:proofErr w:type="spellStart"/>
            <w:r w:rsidRPr="00EA47B3">
              <w:rPr>
                <w:sz w:val="18"/>
                <w:szCs w:val="18"/>
              </w:rPr>
              <w:t>вредных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веществ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грамотное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использование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средств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индивидуальной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защиты</w:t>
            </w:r>
            <w:proofErr w:type="spellEnd"/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16. принципы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прогнозиро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вания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развития событий и оценки последствий при техногенных чрезвычайных ситуациях и стихийных явлениях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З</w:t>
            </w:r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17. 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определение средств повышения безопасности технических средств и технологических процессов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верное соблюдение методов повышения безопасности технических средств и технологических процессов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укомплектование рабочего места первичными средствами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пожаротушени</w:t>
            </w:r>
            <w:proofErr w:type="spellEnd"/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Уметь: У 1. </w:t>
            </w:r>
            <w:r>
              <w:rPr>
                <w:sz w:val="18"/>
                <w:szCs w:val="18"/>
                <w:lang w:val="ru-RU" w:eastAsia="ru-RU"/>
              </w:rPr>
              <w:t>о</w:t>
            </w:r>
            <w:r w:rsidRPr="00EA47B3">
              <w:rPr>
                <w:sz w:val="18"/>
                <w:szCs w:val="18"/>
                <w:lang w:val="ru-RU" w:eastAsia="ru-RU"/>
              </w:rPr>
              <w:t>ценивать состояние техники безопасности на производственном объекте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оценивание состояния техники безопасности на производственном объекте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определение обстановки 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грамотное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испол</w:t>
            </w:r>
            <w:r w:rsidRPr="00EA47B3">
              <w:rPr>
                <w:sz w:val="18"/>
                <w:szCs w:val="18"/>
              </w:rPr>
              <w:t>ьзование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инструкций</w:t>
            </w:r>
            <w:proofErr w:type="spellEnd"/>
            <w:r w:rsidRPr="00EA47B3">
              <w:rPr>
                <w:sz w:val="18"/>
                <w:szCs w:val="18"/>
              </w:rPr>
              <w:t xml:space="preserve">, </w:t>
            </w:r>
            <w:proofErr w:type="spellStart"/>
            <w:r w:rsidRPr="00EA47B3">
              <w:rPr>
                <w:sz w:val="18"/>
                <w:szCs w:val="18"/>
              </w:rPr>
              <w:t>справочных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таблиц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spellStart"/>
            <w:r w:rsidRPr="00EA47B3">
              <w:rPr>
                <w:sz w:val="18"/>
                <w:szCs w:val="18"/>
                <w:lang w:val="ru-RU"/>
              </w:rPr>
              <w:t>умеиие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определить уровень безопасности данного предприятия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2. </w:t>
            </w:r>
            <w:r>
              <w:rPr>
                <w:sz w:val="18"/>
                <w:szCs w:val="18"/>
                <w:lang w:val="ru-RU" w:eastAsia="ru-RU"/>
              </w:rPr>
              <w:t>п</w:t>
            </w:r>
            <w:r w:rsidRPr="00EA47B3">
              <w:rPr>
                <w:sz w:val="18"/>
                <w:szCs w:val="18"/>
                <w:lang w:val="ru-RU" w:eastAsia="ru-RU"/>
              </w:rPr>
              <w:t>ользоваться средствами индивидуальной и групповой защиты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пользование средствами индивидуальной и групповой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правильная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организация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рабочего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места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соблюдение правил ТБ и ПБ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gramStart"/>
            <w:r w:rsidRPr="00EA47B3">
              <w:rPr>
                <w:sz w:val="18"/>
                <w:szCs w:val="18"/>
                <w:lang w:val="ru-RU"/>
              </w:rPr>
              <w:t>верное</w:t>
            </w:r>
            <w:proofErr w:type="gramEnd"/>
            <w:r w:rsidRPr="00EA47B3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предусмотрение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случаев травматизма и ЧС на данном предприятии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4E272A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3. </w:t>
            </w:r>
            <w:r>
              <w:rPr>
                <w:sz w:val="18"/>
                <w:szCs w:val="18"/>
                <w:lang w:val="ru-RU" w:eastAsia="ru-RU"/>
              </w:rPr>
              <w:t>п</w:t>
            </w:r>
            <w:r w:rsidRPr="00EA47B3">
              <w:rPr>
                <w:sz w:val="18"/>
                <w:szCs w:val="18"/>
                <w:lang w:val="ru-RU" w:eastAsia="ru-RU"/>
              </w:rPr>
              <w:t xml:space="preserve">рименять безопасные приемы труда на </w:t>
            </w:r>
            <w:proofErr w:type="spellStart"/>
            <w:proofErr w:type="gramStart"/>
            <w:r w:rsidRPr="00EA47B3">
              <w:rPr>
                <w:sz w:val="18"/>
                <w:szCs w:val="18"/>
                <w:lang w:val="ru-RU" w:eastAsia="ru-RU"/>
              </w:rPr>
              <w:t>террито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r w:rsidRPr="00EA47B3">
              <w:rPr>
                <w:sz w:val="18"/>
                <w:szCs w:val="18"/>
                <w:lang w:val="ru-RU" w:eastAsia="ru-RU"/>
              </w:rPr>
              <w:t>рии</w:t>
            </w:r>
            <w:proofErr w:type="spellEnd"/>
            <w:proofErr w:type="gramEnd"/>
            <w:r w:rsidRPr="00EA47B3">
              <w:rPr>
                <w:sz w:val="18"/>
                <w:szCs w:val="18"/>
                <w:lang w:val="ru-RU" w:eastAsia="ru-RU"/>
              </w:rPr>
              <w:t xml:space="preserve"> организации и в производственных помещениях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правильная подборка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пользование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хранение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proofErr w:type="spellStart"/>
            <w:r w:rsidRPr="00EA47B3">
              <w:rPr>
                <w:sz w:val="18"/>
                <w:szCs w:val="18"/>
              </w:rPr>
              <w:t>верное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определение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определенной</w:t>
            </w:r>
            <w:proofErr w:type="spellEnd"/>
            <w:r w:rsidRPr="00EA47B3">
              <w:rPr>
                <w:sz w:val="18"/>
                <w:szCs w:val="18"/>
              </w:rPr>
              <w:t xml:space="preserve"> </w:t>
            </w:r>
            <w:proofErr w:type="spellStart"/>
            <w:r w:rsidRPr="00EA47B3">
              <w:rPr>
                <w:sz w:val="18"/>
                <w:szCs w:val="18"/>
              </w:rPr>
              <w:t>ситуации</w:t>
            </w:r>
            <w:proofErr w:type="spellEnd"/>
          </w:p>
        </w:tc>
        <w:tc>
          <w:tcPr>
            <w:tcW w:w="708" w:type="dxa"/>
          </w:tcPr>
          <w:p w:rsidR="00FB436A" w:rsidRPr="003E3232" w:rsidRDefault="00FB436A" w:rsidP="002F39C4">
            <w:pPr>
              <w:rPr>
                <w:i/>
                <w:sz w:val="18"/>
                <w:szCs w:val="18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4. </w:t>
            </w:r>
            <w:r>
              <w:rPr>
                <w:sz w:val="18"/>
                <w:szCs w:val="18"/>
                <w:lang w:val="ru-RU" w:eastAsia="ru-RU"/>
              </w:rPr>
              <w:t>и</w:t>
            </w:r>
            <w:r w:rsidRPr="00EA47B3">
              <w:rPr>
                <w:sz w:val="18"/>
                <w:szCs w:val="18"/>
                <w:lang w:val="ru-RU" w:eastAsia="ru-RU"/>
              </w:rPr>
              <w:t xml:space="preserve">спользовать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экобиозащитную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противопожарную технику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грамотное использование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экобиозащитную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противопожарную технику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правильная подборка средств индивидуальной защиты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хранение средств индивидуальной защиты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правильное применение первичных средств пожаротушения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 xml:space="preserve">У 5. определять и проводить анализ </w:t>
            </w:r>
            <w:proofErr w:type="spellStart"/>
            <w:r w:rsidRPr="00EA47B3">
              <w:rPr>
                <w:sz w:val="18"/>
                <w:szCs w:val="18"/>
                <w:lang w:val="ru-RU" w:eastAsia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 w:eastAsia="ru-RU"/>
              </w:rPr>
              <w:t xml:space="preserve"> и вредных факторов в сфере профессиональной деятельности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определение анализов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вредных факторов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верное проведение анализов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травмоопасных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и вредных факторов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использование инструкций, справочных таблиц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proofErr w:type="spellStart"/>
            <w:r w:rsidRPr="00EA47B3">
              <w:rPr>
                <w:sz w:val="18"/>
                <w:szCs w:val="18"/>
                <w:lang w:val="ru-RU"/>
              </w:rPr>
              <w:t>умеиие</w:t>
            </w:r>
            <w:proofErr w:type="spellEnd"/>
            <w:r w:rsidRPr="00EA47B3">
              <w:rPr>
                <w:sz w:val="18"/>
                <w:szCs w:val="18"/>
                <w:lang w:val="ru-RU"/>
              </w:rPr>
              <w:t xml:space="preserve"> определить уровень безопасности данного предприятия</w:t>
            </w:r>
          </w:p>
          <w:p w:rsidR="00FB436A" w:rsidRPr="00FB436A" w:rsidRDefault="00FB436A" w:rsidP="00FB436A">
            <w:pPr>
              <w:ind w:left="139" w:hanging="139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FB436A" w:rsidRPr="00BD35BE" w:rsidTr="00FB436A">
        <w:trPr>
          <w:trHeight w:val="227"/>
        </w:trPr>
        <w:tc>
          <w:tcPr>
            <w:tcW w:w="2836" w:type="dxa"/>
          </w:tcPr>
          <w:p w:rsidR="00FB436A" w:rsidRPr="00EA47B3" w:rsidRDefault="00FB436A" w:rsidP="00FB436A">
            <w:pPr>
              <w:ind w:left="142"/>
              <w:rPr>
                <w:sz w:val="18"/>
                <w:szCs w:val="18"/>
                <w:lang w:val="ru-RU" w:eastAsia="ru-RU"/>
              </w:rPr>
            </w:pPr>
            <w:r w:rsidRPr="00EA47B3">
              <w:rPr>
                <w:sz w:val="18"/>
                <w:szCs w:val="18"/>
                <w:lang w:val="ru-RU" w:eastAsia="ru-RU"/>
              </w:rPr>
              <w:t>У 6. соблюдать правила безопасности труда, производственной санитарии и пожарной безопасности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 xml:space="preserve">правильное соблюдение правил безопасности труда, производственной санитарии и пожарной </w:t>
            </w:r>
            <w:proofErr w:type="spellStart"/>
            <w:r w:rsidRPr="00EA47B3">
              <w:rPr>
                <w:sz w:val="18"/>
                <w:szCs w:val="18"/>
                <w:lang w:val="ru-RU"/>
              </w:rPr>
              <w:t>ьезопасности</w:t>
            </w:r>
            <w:proofErr w:type="spellEnd"/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грамотное использование инструкций, справочных таблиц</w:t>
            </w:r>
          </w:p>
          <w:p w:rsidR="00FB436A" w:rsidRPr="00EA47B3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EA47B3">
              <w:rPr>
                <w:sz w:val="18"/>
                <w:szCs w:val="18"/>
                <w:lang w:val="ru-RU"/>
              </w:rPr>
              <w:t>верное определение уровня безопасности данного предприятия</w:t>
            </w:r>
          </w:p>
          <w:p w:rsidR="00FB436A" w:rsidRPr="00FB436A" w:rsidRDefault="00FB436A" w:rsidP="00FB436A">
            <w:pPr>
              <w:pStyle w:val="ab"/>
              <w:numPr>
                <w:ilvl w:val="0"/>
                <w:numId w:val="29"/>
              </w:numPr>
              <w:spacing w:before="0"/>
              <w:ind w:left="139" w:hanging="139"/>
              <w:rPr>
                <w:sz w:val="18"/>
                <w:szCs w:val="18"/>
                <w:lang w:val="ru-RU"/>
              </w:rPr>
            </w:pPr>
            <w:r w:rsidRPr="00FB436A">
              <w:rPr>
                <w:sz w:val="18"/>
                <w:szCs w:val="18"/>
                <w:lang w:val="ru-RU"/>
              </w:rPr>
              <w:t>умение предусмотреть случаи профессиональных заболеваний</w:t>
            </w:r>
          </w:p>
        </w:tc>
        <w:tc>
          <w:tcPr>
            <w:tcW w:w="708" w:type="dxa"/>
          </w:tcPr>
          <w:p w:rsidR="00FB436A" w:rsidRPr="00FB436A" w:rsidRDefault="00FB436A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</w:tbl>
    <w:p w:rsidR="002F39C4" w:rsidRPr="00E85AD6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804"/>
        <w:gridCol w:w="850"/>
      </w:tblGrid>
      <w:tr w:rsidR="002F39C4" w:rsidRPr="00F847EC" w:rsidTr="006258AE">
        <w:tc>
          <w:tcPr>
            <w:tcW w:w="2694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Коды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проверяемых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компетенций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Показатели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оценки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F39C4" w:rsidRPr="00F847EC" w:rsidRDefault="002F39C4" w:rsidP="002F39C4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Оценка</w:t>
            </w:r>
            <w:proofErr w:type="spellEnd"/>
            <w:r w:rsidRPr="00F847EC">
              <w:rPr>
                <w:sz w:val="16"/>
                <w:szCs w:val="16"/>
              </w:rPr>
              <w:t xml:space="preserve"> (</w:t>
            </w:r>
            <w:proofErr w:type="spellStart"/>
            <w:r w:rsidRPr="00F847EC">
              <w:rPr>
                <w:sz w:val="16"/>
                <w:szCs w:val="16"/>
              </w:rPr>
              <w:t>да</w:t>
            </w:r>
            <w:proofErr w:type="spellEnd"/>
            <w:r w:rsidRPr="00F847EC">
              <w:rPr>
                <w:sz w:val="16"/>
                <w:szCs w:val="16"/>
              </w:rPr>
              <w:t xml:space="preserve"> / </w:t>
            </w:r>
            <w:proofErr w:type="spellStart"/>
            <w:r w:rsidRPr="00F847EC">
              <w:rPr>
                <w:sz w:val="16"/>
                <w:szCs w:val="16"/>
              </w:rPr>
              <w:t>нет</w:t>
            </w:r>
            <w:proofErr w:type="spellEnd"/>
            <w:r w:rsidRPr="00F847EC">
              <w:rPr>
                <w:sz w:val="16"/>
                <w:szCs w:val="16"/>
              </w:rPr>
              <w:t>)</w:t>
            </w:r>
          </w:p>
        </w:tc>
      </w:tr>
      <w:tr w:rsidR="002F39C4" w:rsidRPr="00BD35BE" w:rsidTr="006258AE">
        <w:tc>
          <w:tcPr>
            <w:tcW w:w="2694" w:type="dxa"/>
            <w:shd w:val="clear" w:color="auto" w:fill="auto"/>
          </w:tcPr>
          <w:p w:rsidR="002F39C4" w:rsidRPr="006773DE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ОК 1. Понимать сущность и социальную значимость своей </w:t>
            </w:r>
            <w:r w:rsidRPr="006773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будущей профессии, обладать высокой мотивацией к </w:t>
            </w:r>
            <w:proofErr w:type="spellStart"/>
            <w:proofErr w:type="gramStart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r w:rsidR="001B19EC" w:rsidRPr="006773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нению</w:t>
            </w:r>
            <w:proofErr w:type="spellEnd"/>
            <w:proofErr w:type="gramEnd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</w:t>
            </w:r>
            <w:proofErr w:type="spellStart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дея-тельности</w:t>
            </w:r>
            <w:proofErr w:type="spellEnd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</w:t>
            </w:r>
            <w:proofErr w:type="spellStart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обеспече</w:t>
            </w:r>
            <w:r w:rsidR="001B19EC" w:rsidRPr="006773DE">
              <w:rPr>
                <w:rFonts w:ascii="Times New Roman" w:hAnsi="Times New Roman" w:cs="Times New Roman"/>
                <w:sz w:val="16"/>
                <w:szCs w:val="16"/>
              </w:rPr>
              <w:t>-ния</w:t>
            </w:r>
            <w:proofErr w:type="spellEnd"/>
            <w:r w:rsidR="001B19EC"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B19EC" w:rsidRPr="006773DE">
              <w:rPr>
                <w:rFonts w:ascii="Times New Roman" w:hAnsi="Times New Roman" w:cs="Times New Roman"/>
                <w:sz w:val="16"/>
                <w:szCs w:val="16"/>
              </w:rPr>
              <w:t>информац</w:t>
            </w:r>
            <w:proofErr w:type="spellEnd"/>
            <w:r w:rsidR="001B19EC" w:rsidRPr="006773D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безопасности.</w:t>
            </w: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lastRenderedPageBreak/>
              <w:t>адекватная самооценка процесса и результата учебной и профессиональной деятельности;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осведомленность о различных аспектах своей будущей  профессии;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lastRenderedPageBreak/>
              <w:t>участие в профессионально – значимых мероприятиях (НПК, конкурсах по профилю специальности и др.);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BD35BE" w:rsidTr="006258AE">
        <w:tc>
          <w:tcPr>
            <w:tcW w:w="2694" w:type="dxa"/>
            <w:shd w:val="clear" w:color="auto" w:fill="auto"/>
          </w:tcPr>
          <w:p w:rsidR="002F39C4" w:rsidRPr="006773DE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F39C4" w:rsidRPr="006773DE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 xml:space="preserve">обоснованность выбора вида </w:t>
            </w:r>
            <w:r w:rsidRPr="006773DE">
              <w:rPr>
                <w:sz w:val="16"/>
                <w:szCs w:val="16"/>
                <w:lang w:val="ru-RU"/>
              </w:rPr>
              <w:t>типовых методов и способов выполнения профессиональных задач;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rStyle w:val="FontStyle70"/>
                <w:sz w:val="16"/>
                <w:szCs w:val="16"/>
                <w:lang w:val="ru-RU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6773DE">
              <w:rPr>
                <w:bCs/>
                <w:sz w:val="16"/>
                <w:szCs w:val="16"/>
                <w:lang w:val="ru-RU"/>
              </w:rPr>
              <w:t>по защите информации;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рациональное распределение времени на все этапы решения задачи;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 xml:space="preserve">совпадение результатов самоанализа и экспертного анализа </w:t>
            </w:r>
            <w:r w:rsidRPr="006773DE">
              <w:rPr>
                <w:rStyle w:val="FontStyle70"/>
                <w:sz w:val="16"/>
                <w:szCs w:val="16"/>
                <w:lang w:val="ru-RU"/>
              </w:rPr>
              <w:t xml:space="preserve">эффективности организации собственной деятельности  </w:t>
            </w:r>
            <w:r w:rsidRPr="006773DE">
              <w:rPr>
                <w:bCs/>
                <w:sz w:val="16"/>
                <w:szCs w:val="16"/>
                <w:lang w:val="ru-RU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BD35BE" w:rsidTr="006258AE">
        <w:tc>
          <w:tcPr>
            <w:tcW w:w="2694" w:type="dxa"/>
            <w:shd w:val="clear" w:color="auto" w:fill="auto"/>
          </w:tcPr>
          <w:p w:rsidR="002F39C4" w:rsidRPr="006773DE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2F39C4" w:rsidRPr="006773DE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 xml:space="preserve">обоснованность выбора метода </w:t>
            </w:r>
            <w:r w:rsidRPr="006773DE">
              <w:rPr>
                <w:sz w:val="16"/>
                <w:szCs w:val="16"/>
                <w:lang w:val="ru-RU"/>
              </w:rPr>
              <w:t>решения профессиональных задач в  стандартных  и  нестандартных ситуациях;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использование оптимальных, эффективных методов решения профессиональных задач;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принятие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BD35BE" w:rsidTr="006258AE">
        <w:tc>
          <w:tcPr>
            <w:tcW w:w="2694" w:type="dxa"/>
            <w:shd w:val="clear" w:color="auto" w:fill="auto"/>
          </w:tcPr>
          <w:p w:rsidR="002F39C4" w:rsidRPr="006773DE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 xml:space="preserve">обоснованность выбора метода поиска, </w:t>
            </w:r>
            <w:r w:rsidRPr="006773DE">
              <w:rPr>
                <w:sz w:val="16"/>
                <w:szCs w:val="16"/>
                <w:lang w:val="ru-RU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грамотное использование оптимальных, эффективных методов</w:t>
            </w:r>
            <w:r w:rsidRPr="006773DE">
              <w:rPr>
                <w:bCs/>
                <w:sz w:val="16"/>
                <w:szCs w:val="16"/>
                <w:lang w:val="ru-RU"/>
              </w:rPr>
              <w:t xml:space="preserve"> поиска, </w:t>
            </w:r>
            <w:r w:rsidRPr="006773DE">
              <w:rPr>
                <w:sz w:val="16"/>
                <w:szCs w:val="16"/>
                <w:lang w:val="ru-RU"/>
              </w:rPr>
              <w:t>анализа  и  оценки  информации;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BD35BE" w:rsidTr="006773DE">
        <w:trPr>
          <w:trHeight w:val="1073"/>
        </w:trPr>
        <w:tc>
          <w:tcPr>
            <w:tcW w:w="2694" w:type="dxa"/>
            <w:shd w:val="clear" w:color="auto" w:fill="auto"/>
          </w:tcPr>
          <w:p w:rsidR="002F39C4" w:rsidRPr="006773DE" w:rsidRDefault="002F39C4" w:rsidP="006773D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ОК 5. Использовать </w:t>
            </w:r>
            <w:proofErr w:type="spellStart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>информационно-коммуникаци-онные</w:t>
            </w:r>
            <w:proofErr w:type="spellEnd"/>
            <w:r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</w:t>
            </w:r>
            <w:r w:rsidR="006773DE" w:rsidRPr="006773DE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деятельности.</w:t>
            </w: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обоснованность выбора</w:t>
            </w:r>
            <w:r w:rsidRPr="006773DE">
              <w:rPr>
                <w:sz w:val="16"/>
                <w:szCs w:val="16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BD35BE" w:rsidTr="006258AE">
        <w:trPr>
          <w:trHeight w:val="557"/>
        </w:trPr>
        <w:tc>
          <w:tcPr>
            <w:tcW w:w="2694" w:type="dxa"/>
            <w:shd w:val="clear" w:color="auto" w:fill="auto"/>
          </w:tcPr>
          <w:p w:rsidR="002F39C4" w:rsidRPr="006773DE" w:rsidRDefault="002F39C4" w:rsidP="002F39C4">
            <w:pPr>
              <w:spacing w:line="276" w:lineRule="auto"/>
              <w:rPr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bCs/>
                <w:sz w:val="16"/>
                <w:szCs w:val="16"/>
                <w:lang w:val="ru-RU"/>
              </w:rPr>
              <w:t>обоснованность выбора</w:t>
            </w:r>
            <w:r w:rsidRPr="006773DE">
              <w:rPr>
                <w:sz w:val="16"/>
                <w:szCs w:val="16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BD35BE" w:rsidTr="006258AE">
        <w:trPr>
          <w:trHeight w:val="840"/>
        </w:trPr>
        <w:tc>
          <w:tcPr>
            <w:tcW w:w="2694" w:type="dxa"/>
            <w:shd w:val="clear" w:color="auto" w:fill="auto"/>
          </w:tcPr>
          <w:p w:rsidR="002F39C4" w:rsidRPr="006773DE" w:rsidRDefault="001B19EC" w:rsidP="002F39C4">
            <w:pPr>
              <w:rPr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 xml:space="preserve">ОК 7. Исполнять </w:t>
            </w:r>
            <w:proofErr w:type="gramStart"/>
            <w:r w:rsidRPr="006773DE">
              <w:rPr>
                <w:sz w:val="16"/>
                <w:szCs w:val="16"/>
                <w:lang w:val="ru-RU"/>
              </w:rPr>
              <w:t>воинскую</w:t>
            </w:r>
            <w:proofErr w:type="gramEnd"/>
            <w:r w:rsidRPr="006773D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73DE">
              <w:rPr>
                <w:sz w:val="16"/>
                <w:szCs w:val="16"/>
                <w:lang w:val="ru-RU"/>
              </w:rPr>
              <w:t>обя-зан</w:t>
            </w:r>
            <w:r w:rsidR="002F39C4" w:rsidRPr="006773DE">
              <w:rPr>
                <w:sz w:val="16"/>
                <w:szCs w:val="16"/>
                <w:lang w:val="ru-RU"/>
              </w:rPr>
              <w:t>ность</w:t>
            </w:r>
            <w:proofErr w:type="spellEnd"/>
            <w:r w:rsidR="002F39C4" w:rsidRPr="006773DE">
              <w:rPr>
                <w:sz w:val="16"/>
                <w:szCs w:val="16"/>
                <w:lang w:val="ru-RU"/>
              </w:rPr>
              <w:t xml:space="preserve">, в том числе с </w:t>
            </w:r>
            <w:proofErr w:type="spellStart"/>
            <w:r w:rsidR="002F39C4" w:rsidRPr="006773DE">
              <w:rPr>
                <w:sz w:val="16"/>
                <w:szCs w:val="16"/>
                <w:lang w:val="ru-RU"/>
              </w:rPr>
              <w:t>приме</w:t>
            </w:r>
            <w:r w:rsidRPr="006773DE">
              <w:rPr>
                <w:sz w:val="16"/>
                <w:szCs w:val="16"/>
                <w:lang w:val="ru-RU"/>
              </w:rPr>
              <w:t>-</w:t>
            </w:r>
            <w:r w:rsidR="002F39C4" w:rsidRPr="006773DE">
              <w:rPr>
                <w:sz w:val="16"/>
                <w:szCs w:val="16"/>
                <w:lang w:val="ru-RU"/>
              </w:rPr>
              <w:t>нением</w:t>
            </w:r>
            <w:proofErr w:type="spellEnd"/>
            <w:r w:rsidR="002F39C4" w:rsidRPr="006773DE">
              <w:rPr>
                <w:sz w:val="16"/>
                <w:szCs w:val="16"/>
                <w:lang w:val="ru-RU"/>
              </w:rPr>
              <w:t xml:space="preserve"> полученных </w:t>
            </w:r>
            <w:proofErr w:type="spellStart"/>
            <w:r w:rsidR="002F39C4" w:rsidRPr="006773DE">
              <w:rPr>
                <w:sz w:val="16"/>
                <w:szCs w:val="16"/>
                <w:lang w:val="ru-RU"/>
              </w:rPr>
              <w:t>профессио</w:t>
            </w:r>
            <w:r w:rsidRPr="006773DE">
              <w:rPr>
                <w:sz w:val="16"/>
                <w:szCs w:val="16"/>
                <w:lang w:val="ru-RU"/>
              </w:rPr>
              <w:t>-</w:t>
            </w:r>
            <w:r w:rsidR="002F39C4" w:rsidRPr="006773DE">
              <w:rPr>
                <w:sz w:val="16"/>
                <w:szCs w:val="16"/>
                <w:lang w:val="ru-RU"/>
              </w:rPr>
              <w:t>нальных</w:t>
            </w:r>
            <w:proofErr w:type="spellEnd"/>
            <w:r w:rsidR="002F39C4" w:rsidRPr="006773DE">
              <w:rPr>
                <w:sz w:val="16"/>
                <w:szCs w:val="16"/>
                <w:lang w:val="ru-RU"/>
              </w:rPr>
              <w:t xml:space="preserve"> знаний (для юношей).</w:t>
            </w:r>
          </w:p>
        </w:tc>
        <w:tc>
          <w:tcPr>
            <w:tcW w:w="6804" w:type="dxa"/>
            <w:shd w:val="clear" w:color="auto" w:fill="auto"/>
          </w:tcPr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:rsidR="002F39C4" w:rsidRPr="006773DE" w:rsidRDefault="002F39C4" w:rsidP="00EB6CBC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sz w:val="16"/>
                <w:szCs w:val="16"/>
                <w:lang w:val="ru-RU"/>
              </w:rPr>
            </w:pPr>
            <w:r w:rsidRPr="006773DE">
              <w:rPr>
                <w:sz w:val="16"/>
                <w:szCs w:val="16"/>
                <w:lang w:val="ru-RU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2F39C4" w:rsidRPr="001B19EC" w:rsidRDefault="002F39C4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sah-RU"/>
        </w:rPr>
      </w:pPr>
      <w:r w:rsidRPr="001B19EC">
        <w:rPr>
          <w:sz w:val="20"/>
          <w:szCs w:val="20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1B19EC" w:rsidRDefault="002F39C4" w:rsidP="002F39C4">
      <w:pPr>
        <w:keepLines/>
        <w:suppressLineNumbers/>
        <w:suppressAutoHyphens/>
        <w:ind w:firstLine="709"/>
        <w:jc w:val="both"/>
        <w:rPr>
          <w:sz w:val="20"/>
          <w:szCs w:val="20"/>
        </w:rPr>
      </w:pPr>
      <w:proofErr w:type="spellStart"/>
      <w:r w:rsidRPr="001B19EC">
        <w:rPr>
          <w:bCs/>
          <w:i/>
          <w:sz w:val="20"/>
          <w:szCs w:val="20"/>
        </w:rPr>
        <w:t>Шкала</w:t>
      </w:r>
      <w:proofErr w:type="spellEnd"/>
      <w:r w:rsidRPr="001B19EC">
        <w:rPr>
          <w:bCs/>
          <w:i/>
          <w:sz w:val="20"/>
          <w:szCs w:val="20"/>
        </w:rPr>
        <w:t xml:space="preserve"> </w:t>
      </w:r>
      <w:proofErr w:type="spellStart"/>
      <w:r w:rsidRPr="001B19EC">
        <w:rPr>
          <w:bCs/>
          <w:i/>
          <w:sz w:val="20"/>
          <w:szCs w:val="20"/>
        </w:rPr>
        <w:t>оценки</w:t>
      </w:r>
      <w:proofErr w:type="spellEnd"/>
      <w:r w:rsidRPr="001B19EC">
        <w:rPr>
          <w:bCs/>
          <w:i/>
          <w:sz w:val="20"/>
          <w:szCs w:val="20"/>
        </w:rPr>
        <w:t xml:space="preserve"> </w:t>
      </w:r>
      <w:proofErr w:type="spellStart"/>
      <w:r w:rsidRPr="001B19EC">
        <w:rPr>
          <w:bCs/>
          <w:i/>
          <w:sz w:val="20"/>
          <w:szCs w:val="20"/>
        </w:rPr>
        <w:t>образовательных</w:t>
      </w:r>
      <w:proofErr w:type="spellEnd"/>
      <w:r w:rsidRPr="001B19EC">
        <w:rPr>
          <w:bCs/>
          <w:i/>
          <w:sz w:val="20"/>
          <w:szCs w:val="20"/>
        </w:rPr>
        <w:t xml:space="preserve"> </w:t>
      </w:r>
      <w:proofErr w:type="spellStart"/>
      <w:r w:rsidRPr="001B19EC">
        <w:rPr>
          <w:bCs/>
          <w:i/>
          <w:sz w:val="20"/>
          <w:szCs w:val="20"/>
        </w:rPr>
        <w:t>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1B19EC" w:rsidTr="001B19EC">
        <w:trPr>
          <w:trHeight w:val="191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Процент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результативности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(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сумма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баллов</w:t>
            </w:r>
            <w:proofErr w:type="spellEnd"/>
            <w:r w:rsidRPr="001B19EC">
              <w:rPr>
                <w:bCs/>
                <w:color w:val="000000"/>
                <w:kern w:val="24"/>
                <w:sz w:val="14"/>
                <w:szCs w:val="1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4"/>
                <w:szCs w:val="14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Оценка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уровня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 xml:space="preserve"> </w:t>
            </w: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14"/>
                <w:szCs w:val="14"/>
              </w:rPr>
              <w:t>подготовки</w:t>
            </w:r>
            <w:proofErr w:type="spellEnd"/>
          </w:p>
        </w:tc>
      </w:tr>
      <w:tr w:rsidR="002F39C4" w:rsidRPr="001B19EC" w:rsidTr="006773DE">
        <w:trPr>
          <w:trHeight w:val="121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9EC">
              <w:rPr>
                <w:rFonts w:ascii="Times New Roman" w:hAnsi="Times New Roman" w:cs="Times New Roman"/>
                <w:sz w:val="14"/>
                <w:szCs w:val="14"/>
              </w:rPr>
              <w:t>оценка уровня  освоения дисциплин;</w:t>
            </w:r>
          </w:p>
        </w:tc>
      </w:tr>
      <w:tr w:rsidR="002F39C4" w:rsidRPr="001B19EC" w:rsidTr="006773DE">
        <w:trPr>
          <w:trHeight w:val="83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  <w:proofErr w:type="spellEnd"/>
          </w:p>
        </w:tc>
      </w:tr>
      <w:tr w:rsidR="002F39C4" w:rsidRPr="001B19EC" w:rsidTr="001B19EC">
        <w:trPr>
          <w:trHeight w:val="106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2F39C4" w:rsidRPr="001B19EC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менее</w:t>
            </w:r>
            <w:proofErr w:type="spellEnd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1B19EC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B19EC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2F39C4" w:rsidRPr="001B19EC" w:rsidRDefault="002F39C4" w:rsidP="002F39C4">
      <w:pPr>
        <w:rPr>
          <w:sz w:val="20"/>
          <w:szCs w:val="20"/>
        </w:rPr>
      </w:pPr>
    </w:p>
    <w:p w:rsidR="002F39C4" w:rsidRPr="001B19EC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0"/>
          <w:szCs w:val="20"/>
        </w:rPr>
      </w:pPr>
      <w:proofErr w:type="spellStart"/>
      <w:r w:rsidRPr="001B19EC">
        <w:rPr>
          <w:sz w:val="20"/>
          <w:szCs w:val="20"/>
        </w:rPr>
        <w:t>Разработчики</w:t>
      </w:r>
      <w:proofErr w:type="spellEnd"/>
      <w:r w:rsidRPr="001B19EC">
        <w:rPr>
          <w:sz w:val="20"/>
          <w:szCs w:val="20"/>
        </w:rPr>
        <w:t>:</w:t>
      </w:r>
    </w:p>
    <w:p w:rsidR="004033EA" w:rsidRPr="001B19EC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0"/>
          <w:szCs w:val="20"/>
          <w:lang w:val="ru-RU"/>
        </w:rPr>
      </w:pPr>
      <w:r w:rsidRPr="001B19EC">
        <w:rPr>
          <w:sz w:val="20"/>
          <w:szCs w:val="20"/>
          <w:lang w:val="ru-RU"/>
        </w:rPr>
        <w:t>Преподаватель  учебных дисциплин общепрофесси</w:t>
      </w:r>
      <w:r w:rsidR="006258AE" w:rsidRPr="001B19EC">
        <w:rPr>
          <w:sz w:val="20"/>
          <w:szCs w:val="20"/>
          <w:lang w:val="ru-RU"/>
        </w:rPr>
        <w:t>онального цикла ________________</w:t>
      </w:r>
      <w:r w:rsidRPr="001B19EC">
        <w:rPr>
          <w:sz w:val="20"/>
          <w:szCs w:val="20"/>
          <w:lang w:val="ru-RU"/>
        </w:rPr>
        <w:t xml:space="preserve"> </w:t>
      </w:r>
      <w:r w:rsidR="00783C17">
        <w:rPr>
          <w:sz w:val="20"/>
          <w:szCs w:val="20"/>
          <w:lang w:val="ru-RU"/>
        </w:rPr>
        <w:t>Хаметова Н.В.</w:t>
      </w:r>
      <w:r w:rsidR="006258AE" w:rsidRPr="001B19EC">
        <w:rPr>
          <w:sz w:val="20"/>
          <w:szCs w:val="20"/>
          <w:lang w:val="ru-RU"/>
        </w:rPr>
        <w:t>.</w:t>
      </w:r>
    </w:p>
    <w:sectPr w:rsidR="004033EA" w:rsidRPr="001B19EC" w:rsidSect="0019501F">
      <w:pgSz w:w="11910" w:h="16840"/>
      <w:pgMar w:top="295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803" w:rsidRDefault="006A7803" w:rsidP="00257EDD">
      <w:r>
        <w:separator/>
      </w:r>
    </w:p>
  </w:endnote>
  <w:endnote w:type="continuationSeparator" w:id="1">
    <w:p w:rsidR="006A7803" w:rsidRDefault="006A7803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D619AA" w:rsidRDefault="007C1C66">
        <w:pPr>
          <w:pStyle w:val="a5"/>
          <w:jc w:val="right"/>
        </w:pPr>
        <w:fldSimple w:instr="PAGE   \* MERGEFORMAT">
          <w:r w:rsidR="00BD35BE" w:rsidRPr="00BD35BE">
            <w:rPr>
              <w:noProof/>
              <w:lang w:val="ru-RU"/>
            </w:rPr>
            <w:t>5</w:t>
          </w:r>
        </w:fldSimple>
      </w:p>
    </w:sdtContent>
  </w:sdt>
  <w:p w:rsidR="00D619AA" w:rsidRDefault="00D619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803" w:rsidRDefault="006A7803" w:rsidP="00257EDD">
      <w:r>
        <w:separator/>
      </w:r>
    </w:p>
  </w:footnote>
  <w:footnote w:type="continuationSeparator" w:id="1">
    <w:p w:rsidR="006A7803" w:rsidRDefault="006A7803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EF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4DBCB956"/>
    <w:lvl w:ilvl="0" w:tplc="B81C95E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6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7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8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D5DD7"/>
    <w:multiLevelType w:val="singleLevel"/>
    <w:tmpl w:val="78B666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C2312C"/>
    <w:multiLevelType w:val="hybridMultilevel"/>
    <w:tmpl w:val="D70EE3AA"/>
    <w:lvl w:ilvl="0" w:tplc="95820700">
      <w:start w:val="3"/>
      <w:numFmt w:val="decimal"/>
      <w:lvlText w:val="%1."/>
      <w:lvlJc w:val="left"/>
      <w:pPr>
        <w:ind w:left="4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4" w:hanging="360"/>
      </w:pPr>
    </w:lvl>
    <w:lvl w:ilvl="2" w:tplc="0419001B" w:tentative="1">
      <w:start w:val="1"/>
      <w:numFmt w:val="lowerRoman"/>
      <w:lvlText w:val="%3."/>
      <w:lvlJc w:val="right"/>
      <w:pPr>
        <w:ind w:left="5544" w:hanging="180"/>
      </w:pPr>
    </w:lvl>
    <w:lvl w:ilvl="3" w:tplc="0419000F" w:tentative="1">
      <w:start w:val="1"/>
      <w:numFmt w:val="decimal"/>
      <w:lvlText w:val="%4."/>
      <w:lvlJc w:val="left"/>
      <w:pPr>
        <w:ind w:left="6264" w:hanging="360"/>
      </w:pPr>
    </w:lvl>
    <w:lvl w:ilvl="4" w:tplc="04190019" w:tentative="1">
      <w:start w:val="1"/>
      <w:numFmt w:val="lowerLetter"/>
      <w:lvlText w:val="%5."/>
      <w:lvlJc w:val="left"/>
      <w:pPr>
        <w:ind w:left="6984" w:hanging="360"/>
      </w:pPr>
    </w:lvl>
    <w:lvl w:ilvl="5" w:tplc="0419001B" w:tentative="1">
      <w:start w:val="1"/>
      <w:numFmt w:val="lowerRoman"/>
      <w:lvlText w:val="%6."/>
      <w:lvlJc w:val="right"/>
      <w:pPr>
        <w:ind w:left="7704" w:hanging="180"/>
      </w:pPr>
    </w:lvl>
    <w:lvl w:ilvl="6" w:tplc="0419000F" w:tentative="1">
      <w:start w:val="1"/>
      <w:numFmt w:val="decimal"/>
      <w:lvlText w:val="%7."/>
      <w:lvlJc w:val="left"/>
      <w:pPr>
        <w:ind w:left="8424" w:hanging="360"/>
      </w:pPr>
    </w:lvl>
    <w:lvl w:ilvl="7" w:tplc="04190019" w:tentative="1">
      <w:start w:val="1"/>
      <w:numFmt w:val="lowerLetter"/>
      <w:lvlText w:val="%8."/>
      <w:lvlJc w:val="left"/>
      <w:pPr>
        <w:ind w:left="9144" w:hanging="360"/>
      </w:pPr>
    </w:lvl>
    <w:lvl w:ilvl="8" w:tplc="0419001B" w:tentative="1">
      <w:start w:val="1"/>
      <w:numFmt w:val="lowerRoman"/>
      <w:lvlText w:val="%9."/>
      <w:lvlJc w:val="right"/>
      <w:pPr>
        <w:ind w:left="9864" w:hanging="180"/>
      </w:pPr>
    </w:lvl>
  </w:abstractNum>
  <w:abstractNum w:abstractNumId="14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16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18">
    <w:nsid w:val="51AD1ED2"/>
    <w:multiLevelType w:val="hybridMultilevel"/>
    <w:tmpl w:val="11DCA06C"/>
    <w:lvl w:ilvl="0" w:tplc="DA0CB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8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8D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9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65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2C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84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06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0E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3D32F7"/>
    <w:multiLevelType w:val="hybridMultilevel"/>
    <w:tmpl w:val="E8383142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03856"/>
    <w:multiLevelType w:val="hybridMultilevel"/>
    <w:tmpl w:val="E1DE9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36E41"/>
    <w:multiLevelType w:val="hybridMultilevel"/>
    <w:tmpl w:val="F00EFA40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E1059"/>
    <w:multiLevelType w:val="hybridMultilevel"/>
    <w:tmpl w:val="A1024404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17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9"/>
  </w:num>
  <w:num w:numId="8">
    <w:abstractNumId w:val="28"/>
  </w:num>
  <w:num w:numId="9">
    <w:abstractNumId w:val="10"/>
  </w:num>
  <w:num w:numId="10">
    <w:abstractNumId w:val="22"/>
  </w:num>
  <w:num w:numId="11">
    <w:abstractNumId w:val="1"/>
  </w:num>
  <w:num w:numId="12">
    <w:abstractNumId w:val="8"/>
  </w:num>
  <w:num w:numId="13">
    <w:abstractNumId w:val="25"/>
  </w:num>
  <w:num w:numId="14">
    <w:abstractNumId w:val="20"/>
  </w:num>
  <w:num w:numId="15">
    <w:abstractNumId w:val="16"/>
  </w:num>
  <w:num w:numId="16">
    <w:abstractNumId w:val="26"/>
  </w:num>
  <w:num w:numId="17">
    <w:abstractNumId w:val="27"/>
  </w:num>
  <w:num w:numId="18">
    <w:abstractNumId w:val="3"/>
  </w:num>
  <w:num w:numId="19">
    <w:abstractNumId w:val="30"/>
  </w:num>
  <w:num w:numId="20">
    <w:abstractNumId w:val="12"/>
  </w:num>
  <w:num w:numId="21">
    <w:abstractNumId w:val="2"/>
  </w:num>
  <w:num w:numId="22">
    <w:abstractNumId w:val="14"/>
  </w:num>
  <w:num w:numId="23">
    <w:abstractNumId w:val="24"/>
  </w:num>
  <w:num w:numId="24">
    <w:abstractNumId w:val="19"/>
  </w:num>
  <w:num w:numId="25">
    <w:abstractNumId w:val="29"/>
  </w:num>
  <w:num w:numId="2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13"/>
  </w:num>
  <w:num w:numId="29">
    <w:abstractNumId w:val="23"/>
  </w:num>
  <w:num w:numId="30">
    <w:abstractNumId w:val="4"/>
  </w:num>
  <w:num w:numId="31">
    <w:abstractNumId w:val="18"/>
  </w:num>
  <w:num w:numId="32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314FC"/>
    <w:rsid w:val="00032285"/>
    <w:rsid w:val="00047AE1"/>
    <w:rsid w:val="00085BF7"/>
    <w:rsid w:val="000C23D3"/>
    <w:rsid w:val="000D17CF"/>
    <w:rsid w:val="001244A8"/>
    <w:rsid w:val="00144694"/>
    <w:rsid w:val="00150CB0"/>
    <w:rsid w:val="00183824"/>
    <w:rsid w:val="00185F91"/>
    <w:rsid w:val="0019501F"/>
    <w:rsid w:val="001963C4"/>
    <w:rsid w:val="001A1DC5"/>
    <w:rsid w:val="001B19EC"/>
    <w:rsid w:val="00237E68"/>
    <w:rsid w:val="00250367"/>
    <w:rsid w:val="00257EDD"/>
    <w:rsid w:val="00270321"/>
    <w:rsid w:val="002F39C4"/>
    <w:rsid w:val="002F67F9"/>
    <w:rsid w:val="00300CB1"/>
    <w:rsid w:val="00302217"/>
    <w:rsid w:val="003305E7"/>
    <w:rsid w:val="00354D86"/>
    <w:rsid w:val="003658F8"/>
    <w:rsid w:val="0037705B"/>
    <w:rsid w:val="00377144"/>
    <w:rsid w:val="003779BD"/>
    <w:rsid w:val="00382B7A"/>
    <w:rsid w:val="003A769A"/>
    <w:rsid w:val="003C09A9"/>
    <w:rsid w:val="003C5946"/>
    <w:rsid w:val="003E1B6E"/>
    <w:rsid w:val="004033EA"/>
    <w:rsid w:val="00413817"/>
    <w:rsid w:val="004148C3"/>
    <w:rsid w:val="004A7D95"/>
    <w:rsid w:val="004B132F"/>
    <w:rsid w:val="004B20FF"/>
    <w:rsid w:val="004E52B0"/>
    <w:rsid w:val="00502C98"/>
    <w:rsid w:val="005077D6"/>
    <w:rsid w:val="00515A2F"/>
    <w:rsid w:val="005529D7"/>
    <w:rsid w:val="005667E5"/>
    <w:rsid w:val="00570997"/>
    <w:rsid w:val="005C50E8"/>
    <w:rsid w:val="0061022F"/>
    <w:rsid w:val="00620CAC"/>
    <w:rsid w:val="006258AE"/>
    <w:rsid w:val="00636472"/>
    <w:rsid w:val="0065058E"/>
    <w:rsid w:val="00667ECB"/>
    <w:rsid w:val="0067013E"/>
    <w:rsid w:val="006773DE"/>
    <w:rsid w:val="006A7803"/>
    <w:rsid w:val="006C4C43"/>
    <w:rsid w:val="00706B2D"/>
    <w:rsid w:val="007105C3"/>
    <w:rsid w:val="00712F32"/>
    <w:rsid w:val="007273EF"/>
    <w:rsid w:val="00727E95"/>
    <w:rsid w:val="007805FA"/>
    <w:rsid w:val="00783C17"/>
    <w:rsid w:val="0079164B"/>
    <w:rsid w:val="007C1C66"/>
    <w:rsid w:val="007E4B05"/>
    <w:rsid w:val="00813DD7"/>
    <w:rsid w:val="00873339"/>
    <w:rsid w:val="008932C3"/>
    <w:rsid w:val="008A2AAE"/>
    <w:rsid w:val="00907DF1"/>
    <w:rsid w:val="009355DC"/>
    <w:rsid w:val="009865D2"/>
    <w:rsid w:val="00990401"/>
    <w:rsid w:val="009D6FE4"/>
    <w:rsid w:val="00A028A0"/>
    <w:rsid w:val="00A259C9"/>
    <w:rsid w:val="00A66556"/>
    <w:rsid w:val="00A709A7"/>
    <w:rsid w:val="00A96031"/>
    <w:rsid w:val="00AB26B0"/>
    <w:rsid w:val="00AD3F76"/>
    <w:rsid w:val="00AE4C6B"/>
    <w:rsid w:val="00B11D34"/>
    <w:rsid w:val="00B14116"/>
    <w:rsid w:val="00B4379B"/>
    <w:rsid w:val="00B45DAE"/>
    <w:rsid w:val="00BD35BE"/>
    <w:rsid w:val="00BE7D39"/>
    <w:rsid w:val="00BF5374"/>
    <w:rsid w:val="00C1480D"/>
    <w:rsid w:val="00C24D16"/>
    <w:rsid w:val="00C52132"/>
    <w:rsid w:val="00C61ECA"/>
    <w:rsid w:val="00C6387D"/>
    <w:rsid w:val="00C942A1"/>
    <w:rsid w:val="00C9431F"/>
    <w:rsid w:val="00CB0EC0"/>
    <w:rsid w:val="00CB77FD"/>
    <w:rsid w:val="00CC5464"/>
    <w:rsid w:val="00CD3E5B"/>
    <w:rsid w:val="00CF320D"/>
    <w:rsid w:val="00CF6608"/>
    <w:rsid w:val="00D02225"/>
    <w:rsid w:val="00D315A3"/>
    <w:rsid w:val="00D46C93"/>
    <w:rsid w:val="00D5118B"/>
    <w:rsid w:val="00D54F57"/>
    <w:rsid w:val="00D56AB6"/>
    <w:rsid w:val="00D619AA"/>
    <w:rsid w:val="00D63E84"/>
    <w:rsid w:val="00D72305"/>
    <w:rsid w:val="00D771C4"/>
    <w:rsid w:val="00DE14C6"/>
    <w:rsid w:val="00E702C3"/>
    <w:rsid w:val="00E9313A"/>
    <w:rsid w:val="00EA0264"/>
    <w:rsid w:val="00EA7B1F"/>
    <w:rsid w:val="00EB6CBC"/>
    <w:rsid w:val="00EE050A"/>
    <w:rsid w:val="00EF7A71"/>
    <w:rsid w:val="00F200E6"/>
    <w:rsid w:val="00F27979"/>
    <w:rsid w:val="00F43364"/>
    <w:rsid w:val="00F44805"/>
    <w:rsid w:val="00F52311"/>
    <w:rsid w:val="00F53209"/>
    <w:rsid w:val="00F54203"/>
    <w:rsid w:val="00F54B22"/>
    <w:rsid w:val="00F5738B"/>
    <w:rsid w:val="00FB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s3">
    <w:name w:val="s_3"/>
    <w:basedOn w:val="a"/>
    <w:rsid w:val="00C61EC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9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620CAC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38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9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5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F1B0-2BCC-4739-99CF-D0091599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13</cp:revision>
  <cp:lastPrinted>2021-06-11T02:28:00Z</cp:lastPrinted>
  <dcterms:created xsi:type="dcterms:W3CDTF">2017-09-22T01:42:00Z</dcterms:created>
  <dcterms:modified xsi:type="dcterms:W3CDTF">2024-04-15T01:24:00Z</dcterms:modified>
</cp:coreProperties>
</file>