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pPr w:leftFromText="180" w:rightFromText="180" w:vertAnchor="text" w:horzAnchor="margin" w:tblpXSpec="right" w:tblpY="519"/>
        <w:tblW w:w="9889" w:type="dxa"/>
        <w:tblLook w:val="04A0" w:firstRow="1" w:lastRow="0" w:firstColumn="1" w:lastColumn="0" w:noHBand="0" w:noVBand="1"/>
      </w:tblPr>
      <w:tblGrid>
        <w:gridCol w:w="1526"/>
        <w:gridCol w:w="8363"/>
      </w:tblGrid>
      <w:tr w:rsidR="00AF7EE9" w:rsidRPr="00CA3056" w:rsidTr="00AF7EE9">
        <w:trPr>
          <w:trHeight w:val="51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E9" w:rsidRPr="00CA3056" w:rsidRDefault="00AF7EE9" w:rsidP="00AF7EE9">
            <w:r w:rsidRPr="00CA3056"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99060</wp:posOffset>
                  </wp:positionV>
                  <wp:extent cx="840105" cy="843915"/>
                  <wp:effectExtent l="0" t="0" r="0" b="0"/>
                  <wp:wrapNone/>
                  <wp:docPr id="4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7EE9" w:rsidRPr="00CA3056" w:rsidRDefault="00AF7EE9" w:rsidP="00AF7EE9"/>
          <w:p w:rsidR="00AF7EE9" w:rsidRPr="00CA3056" w:rsidRDefault="00AF7EE9" w:rsidP="00AF7EE9">
            <w:pPr>
              <w:jc w:val="center"/>
            </w:pPr>
          </w:p>
          <w:p w:rsidR="00AF7EE9" w:rsidRPr="00CA3056" w:rsidRDefault="00AF7EE9" w:rsidP="00AF7EE9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E9" w:rsidRPr="008C742C" w:rsidRDefault="00AF7EE9" w:rsidP="00AF7E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 Республики Саха </w:t>
            </w: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AF7EE9" w:rsidRPr="00CA3056" w:rsidTr="00AF7EE9">
        <w:trPr>
          <w:trHeight w:val="89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EE9" w:rsidRPr="00CA3056" w:rsidRDefault="00AF7EE9" w:rsidP="00AF7EE9"/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E9" w:rsidRPr="008C742C" w:rsidRDefault="00AF7EE9" w:rsidP="00AF7E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:rsidR="00AF7EE9" w:rsidRPr="008C742C" w:rsidRDefault="00AF7EE9" w:rsidP="00AF7EE9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  <w:p w:rsidR="00AF7EE9" w:rsidRPr="008C742C" w:rsidRDefault="00AF7EE9" w:rsidP="00AF7E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062A8" w:rsidRPr="00CA3056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062A8" w:rsidRPr="00CA3056" w:rsidRDefault="00E062A8" w:rsidP="00E062A8">
      <w:pPr>
        <w:rPr>
          <w:rFonts w:ascii="Calibri" w:eastAsia="Calibri" w:hAnsi="Calibri" w:cs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062A8" w:rsidRPr="00CA3056" w:rsidTr="00CC537F">
        <w:trPr>
          <w:trHeight w:val="1374"/>
          <w:jc w:val="center"/>
        </w:trPr>
        <w:tc>
          <w:tcPr>
            <w:tcW w:w="5185" w:type="dxa"/>
          </w:tcPr>
          <w:p w:rsidR="00E062A8" w:rsidRPr="00CA3056" w:rsidRDefault="00E062A8" w:rsidP="00CC53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E062A8" w:rsidRPr="00CA3056" w:rsidRDefault="00E062A8" w:rsidP="00CC537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062A8" w:rsidRPr="00CA3056" w:rsidRDefault="00E062A8" w:rsidP="00CC537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:rsidR="00E062A8" w:rsidRPr="00CA3056" w:rsidRDefault="00E062A8" w:rsidP="00CC537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2A8" w:rsidRPr="00CA3056" w:rsidRDefault="00E062A8" w:rsidP="00CC537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:rsidR="00E062A8" w:rsidRPr="00CA3056" w:rsidRDefault="00E062A8" w:rsidP="00CC537F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:rsidR="00E062A8" w:rsidRPr="00CA3056" w:rsidRDefault="00E062A8" w:rsidP="00E062A8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:rsidR="00E062A8" w:rsidRPr="00CA3056" w:rsidRDefault="00E062A8" w:rsidP="00E062A8">
      <w:pPr>
        <w:rPr>
          <w:rFonts w:ascii="Calibri" w:eastAsia="Calibri" w:hAnsi="Calibri" w:cs="Times New Roman"/>
        </w:rPr>
      </w:pPr>
    </w:p>
    <w:p w:rsidR="00E062A8" w:rsidRPr="00CA3056" w:rsidRDefault="00E062A8" w:rsidP="00E062A8">
      <w:pPr>
        <w:rPr>
          <w:rFonts w:ascii="Calibri" w:eastAsia="Calibri" w:hAnsi="Calibri" w:cs="Times New Roman"/>
        </w:rPr>
      </w:pPr>
    </w:p>
    <w:p w:rsidR="00E062A8" w:rsidRPr="00CA3056" w:rsidRDefault="00E062A8" w:rsidP="00506D0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3056">
        <w:rPr>
          <w:rFonts w:ascii="Calibri" w:eastAsia="Calibri" w:hAnsi="Calibri" w:cs="Times New Roman"/>
        </w:rPr>
        <w:tab/>
      </w:r>
      <w:r w:rsidR="008D1DCD" w:rsidRPr="008D1DCD">
        <w:rPr>
          <w:rFonts w:ascii="Times New Roman" w:eastAsia="Calibri" w:hAnsi="Times New Roman" w:cs="Times New Roman"/>
          <w:b/>
          <w:sz w:val="28"/>
        </w:rPr>
        <w:t xml:space="preserve">АДАПТИРОВАННАЯ </w:t>
      </w:r>
      <w:r w:rsidRPr="00CA305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ОБЩЕпрофессионаЛЬНОЙ</w:t>
      </w:r>
    </w:p>
    <w:p w:rsidR="00E062A8" w:rsidRDefault="00E062A8" w:rsidP="00506D0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506D0E" w:rsidRPr="00CA3056" w:rsidRDefault="00506D0E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062A8" w:rsidRPr="00CA3056" w:rsidRDefault="00CC537F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ОП.05</w:t>
      </w:r>
      <w:r w:rsidR="00E062A8" w:rsidRPr="00CA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финансовой грамотности и предпринимательства</w:t>
      </w:r>
    </w:p>
    <w:p w:rsidR="00E062A8" w:rsidRPr="002E44A5" w:rsidRDefault="00E062A8" w:rsidP="002E4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30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квалифицированных рабочих, служащих</w:t>
      </w:r>
    </w:p>
    <w:p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</w:p>
    <w:p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29.01.28 </w:t>
      </w:r>
      <w:r w:rsidRPr="00CA3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Огранщик алмазов в бриллианты </w:t>
      </w: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E062A8" w:rsidRPr="00E062A8" w:rsidRDefault="00E062A8" w:rsidP="00E062A8">
      <w:pPr>
        <w:shd w:val="clear" w:color="auto" w:fill="FFFFFF"/>
        <w:tabs>
          <w:tab w:val="left" w:leader="underscore" w:pos="9926"/>
        </w:tabs>
        <w:spacing w:after="0" w:line="360" w:lineRule="auto"/>
        <w:rPr>
          <w:b/>
        </w:rPr>
      </w:pPr>
      <w:proofErr w:type="spellStart"/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575B" w:rsidRPr="00E062A8" w:rsidRDefault="00C7575B" w:rsidP="00C7575B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Распиловщик алмазов 4 разряда.</w:t>
      </w:r>
    </w:p>
    <w:p w:rsidR="00C7575B" w:rsidRPr="00E062A8" w:rsidRDefault="00C7575B" w:rsidP="00C7575B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Обдирщик</w:t>
      </w:r>
      <w:proofErr w:type="spellEnd"/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алмазов  4 разряда;  </w:t>
      </w:r>
    </w:p>
    <w:p w:rsidR="00E062A8" w:rsidRPr="00E062A8" w:rsidRDefault="00E062A8" w:rsidP="00E062A8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Огранщик алмазов в бриллианты  4 разряда;  </w:t>
      </w:r>
    </w:p>
    <w:p w:rsidR="00E062A8" w:rsidRPr="00E062A8" w:rsidRDefault="00E062A8" w:rsidP="00E062A8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</w:p>
    <w:p w:rsidR="00E062A8" w:rsidRPr="00CA3056" w:rsidRDefault="00E062A8" w:rsidP="00E062A8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CA3056" w:rsidRDefault="00E062A8" w:rsidP="00E062A8">
      <w:pPr>
        <w:tabs>
          <w:tab w:val="left" w:pos="2428"/>
        </w:tabs>
        <w:rPr>
          <w:rFonts w:ascii="Calibri" w:eastAsia="Calibri" w:hAnsi="Calibri" w:cs="Times New Roman"/>
        </w:rPr>
      </w:pPr>
    </w:p>
    <w:p w:rsidR="00E062A8" w:rsidRPr="00CA3056" w:rsidRDefault="00E062A8" w:rsidP="00E062A8">
      <w:pPr>
        <w:tabs>
          <w:tab w:val="left" w:pos="2428"/>
        </w:tabs>
        <w:rPr>
          <w:rFonts w:ascii="Calibri" w:eastAsia="Calibri" w:hAnsi="Calibri" w:cs="Times New Roman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:rsidR="00E062A8" w:rsidRPr="00CA3056" w:rsidRDefault="00E062A8" w:rsidP="00E06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62A8" w:rsidRPr="00CA3056" w:rsidRDefault="00E062A8" w:rsidP="00E06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2A8" w:rsidRDefault="00E062A8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B5A" w:rsidRDefault="003B2B5A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CA3056" w:rsidRDefault="00E062A8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Якутск, 202</w:t>
      </w:r>
      <w:r w:rsidR="00F4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736" w:rsidRPr="008D1DCD" w:rsidRDefault="008D1DCD" w:rsidP="008D1DCD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B87736" w:rsidRPr="00B8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учебной дисциплины разработана на основе примерной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36" w:rsidRPr="00B8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«Основы финансовой грамотности и предпринимательства», разработанной в рамках курсов  повышения квалификации  по программе  «Разработка  рабочей программы «Основы финансовой грамотности </w:t>
      </w:r>
      <w:r w:rsidR="002E44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предпринимательства» с 9-</w:t>
      </w:r>
      <w:r w:rsidR="00B87736" w:rsidRPr="00B87736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 года, организованных ГАУ ДПО Р</w:t>
      </w:r>
      <w:proofErr w:type="gramStart"/>
      <w:r w:rsidR="00B87736" w:rsidRPr="00B8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B87736" w:rsidRPr="00B87736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«Институт  развития  профессионального образования» совместно с региональным  методическим  центром по  финансовой грамотности системы общего и среднего  профессионального образования  РС(Я).</w:t>
      </w:r>
    </w:p>
    <w:p w:rsidR="00E062A8" w:rsidRPr="00B87736" w:rsidRDefault="00E062A8" w:rsidP="00C7575B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Т.Г.Десяткина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2A8" w:rsidRPr="00CA3056" w:rsidTr="00CC537F">
        <w:tc>
          <w:tcPr>
            <w:tcW w:w="4785" w:type="dxa"/>
          </w:tcPr>
          <w:p w:rsidR="00E062A8" w:rsidRPr="00CA3056" w:rsidRDefault="00E062A8" w:rsidP="00CC537F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на заседании предметно-цикловой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ah-RU"/>
              </w:rPr>
              <w:t>ювелиров и огранщиков.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44C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E062A8" w:rsidRPr="00CA3056" w:rsidRDefault="00E062A8" w:rsidP="00CC537F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proofErr w:type="spellStart"/>
            <w:r w:rsidR="00C7575B">
              <w:rPr>
                <w:rFonts w:ascii="Times New Roman" w:eastAsia="Times New Roman" w:hAnsi="Times New Roman"/>
                <w:sz w:val="24"/>
                <w:szCs w:val="24"/>
              </w:rPr>
              <w:t>Белолюбская</w:t>
            </w:r>
            <w:proofErr w:type="spellEnd"/>
            <w:r w:rsidR="00C7575B">
              <w:rPr>
                <w:rFonts w:ascii="Times New Roman" w:eastAsia="Times New Roman" w:hAnsi="Times New Roman"/>
                <w:sz w:val="24"/>
                <w:szCs w:val="24"/>
              </w:rPr>
              <w:t xml:space="preserve"> Т.К. </w:t>
            </w:r>
          </w:p>
          <w:p w:rsidR="00E062A8" w:rsidRPr="00CA3056" w:rsidRDefault="00E062A8" w:rsidP="00CC537F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62A8" w:rsidRPr="00CA3056" w:rsidRDefault="00E062A8" w:rsidP="00CC537F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62A8" w:rsidRPr="00CA3056" w:rsidRDefault="00E062A8" w:rsidP="00CC537F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:rsidR="00E062A8" w:rsidRPr="00CA3056" w:rsidRDefault="00E062A8" w:rsidP="00CC537F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С(</w:t>
            </w:r>
            <w:proofErr w:type="gramEnd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Я) ЯПТ</w:t>
            </w:r>
            <w:r w:rsidR="00C7575B">
              <w:rPr>
                <w:rFonts w:ascii="Times New Roman" w:eastAsia="Times New Roman" w:hAnsi="Times New Roman"/>
                <w:sz w:val="24"/>
                <w:szCs w:val="24"/>
              </w:rPr>
              <w:t xml:space="preserve"> им. Т.Г. Десяткина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 от ________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44C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CC537F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:rsidR="00E062A8" w:rsidRPr="00CA3056" w:rsidRDefault="00E062A8" w:rsidP="00CC537F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:rsidR="00E062A8" w:rsidRPr="00CA3056" w:rsidRDefault="00E062A8" w:rsidP="00CC537F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708"/>
          <w:tab w:val="left" w:pos="1416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062A8" w:rsidRPr="00E062A8" w:rsidRDefault="00E062A8" w:rsidP="00E062A8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BE380B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BE380B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BE380B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CC537F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BE380B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:rsidR="00E062A8" w:rsidRPr="00E062A8" w:rsidRDefault="008D1DCD" w:rsidP="00C7575B">
      <w:pPr>
        <w:spacing w:after="0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</w:t>
      </w:r>
      <w:bookmarkStart w:id="0" w:name="_GoBack"/>
      <w:bookmarkEnd w:id="0"/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 учебной дисциплины </w:t>
      </w:r>
      <w:r w:rsidR="00C7575B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 </w:t>
      </w:r>
      <w:r w:rsidR="003B2B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финансовой грамотности и предпринимательства</w:t>
      </w:r>
      <w:r w:rsidR="003B2B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по профессии среднего профессионального образования (далее - СПО)</w:t>
      </w:r>
      <w:r w:rsid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F23" w:rsidRPr="00A40E8E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 Огранщик алмазов в бриллианты.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E062A8" w:rsidRPr="00E062A8" w:rsidRDefault="002E44A5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частью образовательной программы подготовки специалистов среднего звена/программы подготовки квалифицированных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:rsidR="00E062A8" w:rsidRPr="00E062A8" w:rsidRDefault="002E44A5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дисциплины 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грамотности и предприн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имательства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</w:t>
      </w:r>
      <w:proofErr w:type="spell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:rsidR="00E062A8" w:rsidRPr="00E062A8" w:rsidRDefault="002E44A5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отности и предпринимательства</w:t>
      </w:r>
      <w:r w:rsidR="003B2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завершается промежуточной аттестацией в форме дифференцированного зачета.  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E062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  <w:proofErr w:type="gramEnd"/>
    </w:p>
    <w:p w:rsidR="00E062A8" w:rsidRPr="00E062A8" w:rsidRDefault="00E062A8" w:rsidP="00C7575B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062A8" w:rsidRPr="00E062A8" w:rsidRDefault="00E062A8" w:rsidP="00C7575B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:rsidR="00E062A8" w:rsidRPr="00E062A8" w:rsidRDefault="00E062A8" w:rsidP="00C7575B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:rsidR="00E062A8" w:rsidRPr="00E062A8" w:rsidRDefault="00E062A8" w:rsidP="00C7575B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:rsidR="00E062A8" w:rsidRPr="00E062A8" w:rsidRDefault="00E062A8" w:rsidP="00C7575B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E062A8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7575B" w:rsidRDefault="00C7575B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7575B" w:rsidRPr="00E062A8" w:rsidRDefault="00C7575B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204B8" w:rsidRDefault="00E062A8" w:rsidP="00620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В рамках программы учебной дисциплины </w:t>
      </w:r>
      <w:proofErr w:type="gramStart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обучающимися</w:t>
      </w:r>
      <w:proofErr w:type="gramEnd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осваиваются следующие умения и знания:</w:t>
      </w:r>
    </w:p>
    <w:p w:rsidR="006204B8" w:rsidRDefault="006204B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72"/>
        <w:gridCol w:w="3335"/>
        <w:gridCol w:w="2488"/>
      </w:tblGrid>
      <w:tr w:rsidR="002E44A5" w:rsidRPr="00D86D65" w:rsidTr="003B2B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A5" w:rsidRPr="00D86D65" w:rsidRDefault="002E44A5" w:rsidP="003B2B5A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A5" w:rsidRPr="00D86D65" w:rsidRDefault="002E44A5" w:rsidP="003B2B5A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A5" w:rsidRPr="00D86D65" w:rsidRDefault="002E44A5" w:rsidP="003B2B5A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A5" w:rsidRPr="00D86D65" w:rsidRDefault="002E44A5" w:rsidP="003B2B5A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2E44A5" w:rsidRPr="00D86D65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2E44A5" w:rsidRPr="00C7575B" w:rsidRDefault="002E44A5" w:rsidP="00C7575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действия; выбирать необходимые ресурсы;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составленный план;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смежных областях;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работы в профессиональной и смежных </w:t>
            </w:r>
            <w:proofErr w:type="gramStart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  <w:proofErr w:type="gramEnd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план для решения задач;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44A5" w:rsidRPr="00D86D65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собственную деятельность, 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поиска; структурировать получаемую информацию;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значимое</w:t>
            </w:r>
            <w:proofErr w:type="gramEnd"/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перечне информации; оценивать практическую </w:t>
            </w: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значимость результатов поиска;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результаты 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Номенклатура информационных источников, применяемых в профессиональной деятельности;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оформления </w:t>
            </w: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поиска информации</w:t>
            </w:r>
          </w:p>
        </w:tc>
      </w:tr>
      <w:tr w:rsidR="002E44A5" w:rsidRPr="00D86D65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3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Описывать ситуацию и называет противоречия;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Оценивать  причины возникновения ситуации;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Нахождение  пути решения ситуации;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 развитие ситуации;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Анализировать  результат выполняемых действий, в случае необходимости вносит коррективы;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 результаты своей деятельности, их эффективность и качество.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актуальной нормативно-правовой документации;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научная и профессиональная терминология;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2E44A5" w:rsidRPr="00D86D65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работу коллектива и команды;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деятельности.</w:t>
            </w:r>
          </w:p>
        </w:tc>
      </w:tr>
      <w:tr w:rsidR="002E44A5" w:rsidRPr="00D86D65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толерантность в рабочем коллективе.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2E44A5" w:rsidRPr="00BE17CD" w:rsidTr="003B2B5A">
        <w:tc>
          <w:tcPr>
            <w:tcW w:w="631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1302" w:type="pct"/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коллегами, руководством, клиентами в ходе </w:t>
            </w:r>
            <w:r w:rsidRPr="00C7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Психологические основы деятельности коллектива;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особенности </w:t>
            </w:r>
            <w:r w:rsidRPr="00C7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личности;</w:t>
            </w: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A5" w:rsidRPr="00C7575B" w:rsidRDefault="002E44A5" w:rsidP="00C7575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5B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</w:tr>
    </w:tbl>
    <w:p w:rsidR="00E062A8" w:rsidRPr="00E062A8" w:rsidRDefault="00E062A8" w:rsidP="002E4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3FA" w:rsidRDefault="005773FA" w:rsidP="00C7575B">
      <w:pPr>
        <w:pStyle w:val="a8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:rsidR="005773FA" w:rsidRDefault="005773FA" w:rsidP="005773FA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410"/>
      </w:tblGrid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5773FA" w:rsidTr="00C7575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FA" w:rsidRDefault="005773FA" w:rsidP="00C7575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FA" w:rsidRDefault="005773FA" w:rsidP="00C7575B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</w:tr>
    </w:tbl>
    <w:p w:rsidR="00E062A8" w:rsidRPr="00E062A8" w:rsidRDefault="00E062A8" w:rsidP="00C757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учебная нагрузка обучающегося </w:t>
      </w:r>
      <w:r w:rsidR="002E44A5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4A5" w:rsidRDefault="002E44A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4A5" w:rsidRDefault="002E44A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63" w:type="pct"/>
        <w:tblInd w:w="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61"/>
        <w:gridCol w:w="1532"/>
      </w:tblGrid>
      <w:tr w:rsidR="00E062A8" w:rsidRPr="00E062A8" w:rsidTr="00AF7EE9">
        <w:trPr>
          <w:trHeight w:val="270"/>
        </w:trPr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</w:tcPr>
          <w:p w:rsidR="00E062A8" w:rsidRPr="00E062A8" w:rsidRDefault="00E062A8" w:rsidP="00AF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62A8" w:rsidRPr="00E062A8" w:rsidTr="00AF7EE9">
        <w:trPr>
          <w:trHeight w:val="285"/>
        </w:trPr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2E44A5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E062A8" w:rsidRPr="00E062A8" w:rsidTr="00AF7EE9"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E062A8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62A8" w:rsidRPr="00E062A8" w:rsidTr="00AF7EE9"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E062A8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062A8" w:rsidRPr="00E062A8" w:rsidTr="00AF7EE9"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6204B8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E062A8" w:rsidRPr="00E062A8" w:rsidTr="00AF7EE9">
        <w:tc>
          <w:tcPr>
            <w:tcW w:w="42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E062A8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E062A8" w:rsidRPr="00E062A8" w:rsidTr="00AF7EE9">
        <w:tc>
          <w:tcPr>
            <w:tcW w:w="4218" w:type="pct"/>
            <w:shd w:val="clear" w:color="auto" w:fill="auto"/>
          </w:tcPr>
          <w:p w:rsidR="00E062A8" w:rsidRPr="00E062A8" w:rsidRDefault="006204B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82" w:type="pct"/>
            <w:shd w:val="clear" w:color="auto" w:fill="auto"/>
          </w:tcPr>
          <w:p w:rsidR="00E062A8" w:rsidRPr="00E062A8" w:rsidRDefault="003B2B5A" w:rsidP="00AF7EE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E062A8" w:rsidRPr="00E062A8" w:rsidTr="00AF7EE9">
        <w:tc>
          <w:tcPr>
            <w:tcW w:w="5000" w:type="pct"/>
            <w:gridSpan w:val="2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дифференциального зачета                            </w:t>
            </w:r>
          </w:p>
        </w:tc>
      </w:tr>
    </w:tbl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E062A8" w:rsidRPr="00E062A8" w:rsidSect="00CC537F">
          <w:footerReference w:type="even" r:id="rId9"/>
          <w:footerReference w:type="default" r:id="rId10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:rsidR="007E26FB" w:rsidRDefault="007E26FB" w:rsidP="007E26FB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26FB" w:rsidRDefault="007E26FB" w:rsidP="007E26FB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2.2.Тематический план и содержание учебной 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исциплины </w:t>
      </w:r>
    </w:p>
    <w:p w:rsidR="007E26FB" w:rsidRDefault="003B2B5A" w:rsidP="007E26FB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2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ОП.08 Основы финансовой грамотности и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0C5E" w:rsidRPr="00497303" w:rsidRDefault="006F0C5E" w:rsidP="006F0C5E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040"/>
        <w:gridCol w:w="8930"/>
        <w:gridCol w:w="991"/>
        <w:gridCol w:w="8"/>
        <w:gridCol w:w="1198"/>
        <w:gridCol w:w="9"/>
      </w:tblGrid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F0C5E" w:rsidRPr="00497303" w:rsidTr="002C6FBB">
        <w:tc>
          <w:tcPr>
            <w:tcW w:w="14822" w:type="dxa"/>
            <w:gridSpan w:val="7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 - проект: «Планирование сбережений как одного из способов достижения финансовых целей».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shd w:val="clear" w:color="auto" w:fill="FFFFFF"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 xml:space="preserve">Самостоятельная работа студентов.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Мини-исследование: «Анализ возможностей Интернет-</w:t>
            </w:r>
            <w:proofErr w:type="spellStart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бакинга</w:t>
            </w:r>
            <w:proofErr w:type="spellEnd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 xml:space="preserve"> для решения текущих и перспективных финансовых задач».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кредитов: потребительский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рынка кредитных предложений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Мини-проект: «Отбор критериев для анализа информации о банке и предоставляемых им услугах в зависимости от финансовых целей заемщика».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Реферат: «Действия страховщика при наступлении страхового случая».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 Инвестиции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Мини-исследование: «Сравнительный анализ различных финансовых продуктов по уровню доходности, ликвидности и риска».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порядок применения контрольно-кассовой техники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Доклад: «Развитие навыков планирования и прогнозирования».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497303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 «Формирование навыков по поиску актуальной информации по стартапам и ведению бизнеса».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786EF3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14822" w:type="dxa"/>
            <w:gridSpan w:val="7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rPr>
          <w:gridAfter w:val="1"/>
          <w:wAfter w:w="9" w:type="dxa"/>
          <w:trHeight w:val="513"/>
        </w:trPr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«Понятие и сущность предпринимательства».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Бизнес-идея: понятие и классификация. Источники инновационных бизнес-идей. Методы выработки и адаптации бизнес-идей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Понятие бизнес-планирования и его основные цели. 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Доклад: Бизнес идея как основа проектируемого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 Резюме бизнес-идеи. Описание компании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бизнес-идеи.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Характеристика продукта / услуги. Наименование продукции. Назначение и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 Целевой рынок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Целевой рынок.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Планирование рабочего процесса.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бизнес-среды.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Маркетинговый план и стратегия продаж.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Экономический аспект устойчивого развития, в том числе, расчет точки безубыточности.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Устойчивое развитие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:rsidR="006F0C5E" w:rsidRPr="00497303" w:rsidRDefault="006F0C5E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Технико-экономическое обоснование проекта, включая финансовые показатели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9-100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Бизнес - план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2.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0C5E" w:rsidRPr="00497303" w:rsidRDefault="00786EF3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C5E" w:rsidRPr="00497303" w:rsidTr="002C6FBB">
        <w:tc>
          <w:tcPr>
            <w:tcW w:w="12616" w:type="dxa"/>
            <w:gridSpan w:val="3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6F0C5E" w:rsidRPr="00497303" w:rsidRDefault="006F0C5E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C5E" w:rsidRPr="00E062A8" w:rsidRDefault="006F0C5E" w:rsidP="006F0C5E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C5E" w:rsidRPr="00E062A8" w:rsidRDefault="006F0C5E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F0C5E" w:rsidRPr="00E062A8" w:rsidRDefault="006F0C5E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– ознакомительный (узнавание ранее изученных объектов, свойств);</w:t>
      </w:r>
    </w:p>
    <w:p w:rsidR="006F0C5E" w:rsidRPr="00E062A8" w:rsidRDefault="006F0C5E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2– репродуктивный (выполнение деятельности по образцу, инструкции или под руководством);</w:t>
      </w:r>
    </w:p>
    <w:p w:rsidR="006F0C5E" w:rsidRPr="00E062A8" w:rsidRDefault="006F0C5E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F0C5E" w:rsidRPr="00E062A8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3– продуктивный (планирование и самостоятельное выполнение деятельн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ости, решение проблемных задач)</w:t>
      </w:r>
    </w:p>
    <w:p w:rsidR="00E062A8" w:rsidRPr="00E062A8" w:rsidRDefault="00E062A8" w:rsidP="007E26FB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:rsidR="00E062A8" w:rsidRDefault="00E062A8" w:rsidP="00E062A8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D13E22" w:rsidRPr="00D13E22" w:rsidRDefault="00D13E22" w:rsidP="00D13E22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22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  <w:r w:rsidR="00C7575B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C7575B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B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</w:p>
    <w:p w:rsidR="00E062A8" w:rsidRPr="00E062A8" w:rsidRDefault="00D13E22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</w:t>
      </w:r>
      <w:r w:rsidR="003B2B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нормативно-правовых документов, регламентирующих    основы финансовой грамотности и предпринимательства.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 учебно-наглядных пособий «Основы финансовой грамотности и 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предпринимательства»;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видеофильмы, демонстрирующие успешный опыт основы финансовой грамотности предпринимательства;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мультимедиапроектор;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:rsidR="00E062A8" w:rsidRPr="00E062A8" w:rsidRDefault="00E062A8" w:rsidP="00C75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:rsidR="00E062A8" w:rsidRPr="00E062A8" w:rsidRDefault="00E062A8" w:rsidP="00C757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1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:rsidR="00E062A8" w:rsidRPr="00E062A8" w:rsidRDefault="00E062A8" w:rsidP="00E062A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93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E062A8" w:rsidRDefault="00E062A8" w:rsidP="00C75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:rsidR="00B2130E" w:rsidRPr="00E062A8" w:rsidRDefault="00B2130E" w:rsidP="00C75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30E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1.Жданова А.О., Савицкая Е.В. Финансовая грамотность: материалы для обучающихся. </w:t>
      </w:r>
    </w:p>
    <w:p w:rsidR="00B2130E" w:rsidRPr="00E062A8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Среднее профессиональное образование. – М.: ВАКО, 2020. – 400 с. </w:t>
      </w:r>
    </w:p>
    <w:p w:rsidR="00B2130E" w:rsidRPr="00E062A8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130E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Купцова, Е. В.Бизнес-планирование: учебник и практикум для среднего </w:t>
      </w:r>
    </w:p>
    <w:p w:rsidR="00B2130E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образования/ Е. В.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Купцова, А. А. Степанов.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Москва: Издательство </w:t>
      </w:r>
    </w:p>
    <w:p w:rsidR="00B2130E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, 2021.— 435 с. — (Профессиональное образован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ие). - ISBN 978-5-534-11053-1. -</w:t>
      </w:r>
    </w:p>
    <w:p w:rsidR="00B2130E" w:rsidRPr="00E062A8" w:rsidRDefault="00B2130E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Текст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: эл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ектронный // ЭБС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URL: </w:t>
      </w:r>
      <w:hyperlink r:id="rId11" w:history="1">
        <w:r w:rsidRPr="0049730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Pr="0049730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B2130E" w:rsidRPr="00F3465C" w:rsidRDefault="00B2130E" w:rsidP="00C7575B">
      <w:pPr>
        <w:widowControl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3465C">
        <w:rPr>
          <w:rFonts w:ascii="Times New Roman" w:hAnsi="Times New Roman" w:cs="Times New Roman"/>
          <w:sz w:val="24"/>
          <w:szCs w:val="24"/>
        </w:rPr>
        <w:t xml:space="preserve">Маховикова Г.А.,  Микроэкономика, 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  2018 г.</w:t>
      </w:r>
    </w:p>
    <w:p w:rsidR="00B2130E" w:rsidRPr="00F3465C" w:rsidRDefault="00B2130E" w:rsidP="00C7575B">
      <w:pPr>
        <w:widowControl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3465C">
        <w:rPr>
          <w:rFonts w:ascii="Times New Roman" w:hAnsi="Times New Roman" w:cs="Times New Roman"/>
          <w:sz w:val="24"/>
          <w:szCs w:val="24"/>
        </w:rPr>
        <w:t>Михал</w:t>
      </w:r>
      <w:r>
        <w:rPr>
          <w:rFonts w:ascii="Times New Roman" w:hAnsi="Times New Roman" w:cs="Times New Roman"/>
          <w:sz w:val="24"/>
          <w:szCs w:val="24"/>
        </w:rPr>
        <w:t>ева Е.П.,  Менеджмент. Юрайт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  <w:r w:rsidRPr="00F3465C">
        <w:rPr>
          <w:rFonts w:ascii="Times New Roman" w:hAnsi="Times New Roman" w:cs="Times New Roman"/>
          <w:sz w:val="24"/>
          <w:szCs w:val="24"/>
        </w:rPr>
        <w:tab/>
      </w:r>
    </w:p>
    <w:p w:rsidR="00B2130E" w:rsidRPr="00F3465C" w:rsidRDefault="00B2130E" w:rsidP="00C7575B">
      <w:pPr>
        <w:widowControl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5.Михал</w:t>
      </w:r>
      <w:r>
        <w:rPr>
          <w:rFonts w:ascii="Times New Roman" w:hAnsi="Times New Roman" w:cs="Times New Roman"/>
          <w:sz w:val="24"/>
          <w:szCs w:val="24"/>
        </w:rPr>
        <w:t>ева Е.П., Маркетинг,   Юрайт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:rsidR="00B2130E" w:rsidRPr="00F3465C" w:rsidRDefault="00B2130E" w:rsidP="00C7575B">
      <w:pPr>
        <w:widowControl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6.Пищулова В.М.,  Осно</w:t>
      </w:r>
      <w:r>
        <w:rPr>
          <w:rFonts w:ascii="Times New Roman" w:hAnsi="Times New Roman" w:cs="Times New Roman"/>
          <w:sz w:val="24"/>
          <w:szCs w:val="24"/>
        </w:rPr>
        <w:t xml:space="preserve">вы экономической теории,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E062A8" w:rsidRPr="00E062A8" w:rsidRDefault="00E062A8" w:rsidP="00C75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1.Банковские услуги и отношения людей с банками: курс лекций [Электронный ресурс]. Ре-жим доступа: http://fmc.hse.ru/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2.Баринов, В. А.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272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978-5-00091-082-5.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2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В.Я. Горфинкеля. —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296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978-5-9558-0617-4.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4.Волков, А. С.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- 81 с. - (СПО). - ISBN 978-5-369-01764-7.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5.Всё о будущей пенсии для учёбы и жизни [Электронный ресурс]. Режим доступа: http://www.pfrf.ru/files/id/press_center/pr/ </w:t>
      </w:r>
      <w:proofErr w:type="spellStart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6.Голубева, Т. М. Основы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НИЦ ИНФРА-М, 2020. - 256 с. - (Профессиональное образование). - ISBN 978-5-91134-857-1.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7.Морошкин, В. А. Бизнес-планирование : учеб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/ В.А. Морошкин, В.П. Буров. —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ИНФРА-М, 2018. — 288 с. — (Среднее профессиональное образование). - ISBN 978-5-16-012223-6.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spacing w:after="0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8.Чумаченко В. В., Горяев А. П. Основы финансовой грамотности.  Учебное пособие. – М. Просвещение, 2017. – 272 с.</w:t>
      </w:r>
    </w:p>
    <w:p w:rsidR="00E062A8" w:rsidRPr="00E062A8" w:rsidRDefault="00E062A8" w:rsidP="00C7575B">
      <w:pPr>
        <w:spacing w:after="0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9.Яковлев, Г. А. Организация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Яковлев. — 2-е изд. — Москва : ИНФРА-М, 2020. — 313 с. — (Среднее профессиональное образование). - ISBN 978-5-16-015386-5.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E062A8" w:rsidRPr="00E062A8" w:rsidRDefault="00E062A8" w:rsidP="00C7575B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1.Центральный банк Российской Федерации [Электронный ресурс] – Режим доступа: </w:t>
      </w:r>
      <w:hyperlink r:id="rId1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2.Министерство финансов РФ [Электронный ресурс] – Режим доступа:</w:t>
      </w:r>
      <w:hyperlink r:id="rId19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3.Федеральная налоговая служба [Электронный ресурс] – Режим доступа: </w:t>
      </w:r>
      <w:hyperlink r:id="rId2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4.Пенсионный фонд РФ [Электронный ресурс] – Режим доступа: </w:t>
      </w:r>
      <w:hyperlink r:id="rId21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lastRenderedPageBreak/>
        <w:t xml:space="preserve">5.Роспотребнадзор [Электронный ресурс] – Режим доступа: </w:t>
      </w:r>
      <w:hyperlink r:id="rId22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6.Электронный ученик по финансовой грамотности.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</w:t>
      </w:r>
      <w:proofErr w:type="spellStart"/>
      <w:r w:rsidRPr="00E062A8">
        <w:rPr>
          <w:rFonts w:ascii="Times New Roman" w:eastAsia="Times New Roman" w:hAnsi="Times New Roman" w:cs="Times New Roman"/>
          <w:lang w:eastAsia="ru-RU"/>
        </w:rPr>
        <w:t>школа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>ашифинансы.рф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C7575B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7.Ваши </w:t>
      </w:r>
      <w:proofErr w:type="spellStart"/>
      <w:r w:rsidRPr="00E062A8">
        <w:rPr>
          <w:rFonts w:ascii="Times New Roman" w:eastAsia="Calibri" w:hAnsi="Times New Roman" w:cs="Times New Roman"/>
          <w:lang w:eastAsia="ru-RU"/>
        </w:rPr>
        <w:t>финансы</w:t>
      </w:r>
      <w:proofErr w:type="gramStart"/>
      <w:r w:rsidRPr="00E062A8">
        <w:rPr>
          <w:rFonts w:ascii="Times New Roman" w:eastAsia="Calibri" w:hAnsi="Times New Roman" w:cs="Times New Roman"/>
          <w:lang w:eastAsia="ru-RU"/>
        </w:rPr>
        <w:t>.р</w:t>
      </w:r>
      <w:proofErr w:type="gramEnd"/>
      <w:r w:rsidRPr="00E062A8">
        <w:rPr>
          <w:rFonts w:ascii="Times New Roman" w:eastAsia="Calibri" w:hAnsi="Times New Roman" w:cs="Times New Roman"/>
          <w:lang w:eastAsia="ru-RU"/>
        </w:rPr>
        <w:t>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3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lang w:eastAsia="ru-RU"/>
        </w:rPr>
      </w:pP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8.Федеральный методический центр по финансовой грамотности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lang w:eastAsia="ru-RU"/>
        </w:rPr>
      </w:pP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shd w:val="clear" w:color="auto" w:fill="FFFFFF"/>
          <w:lang w:eastAsia="ru-RU"/>
        </w:rPr>
        <w:t>9.Fincult.info 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Pr="00E062A8">
        <w:rPr>
          <w:rFonts w:ascii="Times New Roman" w:eastAsia="Calibri" w:hAnsi="Times New Roman" w:cs="Times New Roman"/>
          <w:lang w:val="en-US" w:eastAsia="ru-RU"/>
        </w:rPr>
        <w:t>www</w:t>
      </w:r>
      <w:r w:rsidRPr="00E062A8">
        <w:rPr>
          <w:rFonts w:ascii="Times New Roman" w:eastAsia="Calibri" w:hAnsi="Times New Roman" w:cs="Times New Roman"/>
          <w:lang w:eastAsia="ru-RU"/>
        </w:rPr>
        <w:t>.fincult.info</w:t>
      </w: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10.Образовательные проекты ПАКК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spacing w:after="0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11.Журнал «Главбух» </w:t>
      </w:r>
      <w:hyperlink r:id="rId2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12.Сайт «Институт профессиональных бухгалтеров и аудиторов в России» </w:t>
      </w:r>
      <w:hyperlink r:id="rId2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13.Бух. 1С. Интернет-ресурс для бухгалтеров </w:t>
      </w:r>
      <w:hyperlink r:id="rId2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14.Справочная правовая система</w:t>
      </w:r>
      <w:hyperlink r:id="rId2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15.Информационно-правовой портал </w:t>
      </w:r>
      <w:hyperlink r:id="rId3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16.Справочно-правовая система </w:t>
      </w:r>
      <w:hyperlink r:id="rId3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17.Портал «Всеобуч»- справочно-информационный образовательный сайт, единое окно доступа к образовательным ресурсам </w:t>
      </w:r>
      <w:hyperlink r:id="rId32" w:history="1">
        <w:r w:rsidRPr="00E062A8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E062A8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:rsidR="00E062A8" w:rsidRPr="00E062A8" w:rsidRDefault="00E062A8" w:rsidP="00C7575B">
      <w:pPr>
        <w:tabs>
          <w:tab w:val="left" w:pos="180"/>
          <w:tab w:val="left" w:pos="1134"/>
        </w:tabs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18.Бизнес-портал БИБОСС </w:t>
      </w:r>
      <w:hyperlink r:id="rId33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19.Инвест Якутия </w:t>
      </w:r>
      <w:hyperlink r:id="rId34" w:anchor="slides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20.Общероссийская общественная организация малого и среднего предпринимательства </w:t>
      </w:r>
      <w:hyperlink r:id="rId35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21.Социальное предпринимательство России </w:t>
      </w:r>
      <w:hyperlink r:id="rId3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22.Федеральная корпорация по развитию малого и среднего предпринимательства </w:t>
      </w:r>
      <w:hyperlink r:id="rId3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C7575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23.Единый реестр субъектов малого и среднего предпринимательства </w:t>
      </w:r>
      <w:hyperlink r:id="rId3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</w:p>
    <w:p w:rsidR="00E062A8" w:rsidRPr="00E062A8" w:rsidRDefault="00E062A8" w:rsidP="00C7575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учебно-методические комплексы:</w:t>
      </w:r>
    </w:p>
    <w:p w:rsidR="00E062A8" w:rsidRPr="00E062A8" w:rsidRDefault="00E062A8" w:rsidP="00C7575B">
      <w:pPr>
        <w:numPr>
          <w:ilvl w:val="0"/>
          <w:numId w:val="3"/>
        </w:num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:rsidR="00E062A8" w:rsidRPr="00E062A8" w:rsidRDefault="00E062A8" w:rsidP="00C7575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C7575B">
      <w:pPr>
        <w:numPr>
          <w:ilvl w:val="0"/>
          <w:numId w:val="3"/>
        </w:num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E062A8" w:rsidRPr="00E062A8" w:rsidRDefault="00E062A8" w:rsidP="00C7575B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C7575B">
      <w:pPr>
        <w:widowControl w:val="0"/>
        <w:tabs>
          <w:tab w:val="left" w:pos="1088"/>
        </w:tabs>
        <w:spacing w:after="0"/>
        <w:ind w:left="-142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Обучающиеся инвалиды и лица с ограниченными возможностями здоровья  </w:t>
      </w:r>
    </w:p>
    <w:p w:rsidR="00E062A8" w:rsidRPr="00E062A8" w:rsidRDefault="00E062A8" w:rsidP="00C7575B">
      <w:pPr>
        <w:widowControl w:val="0"/>
        <w:tabs>
          <w:tab w:val="left" w:pos="1088"/>
        </w:tabs>
        <w:spacing w:after="0"/>
        <w:ind w:left="-142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обеспечиваются печатными и (или) электронными образовательными ресурсами, </w:t>
      </w:r>
    </w:p>
    <w:p w:rsidR="00E062A8" w:rsidRPr="00E062A8" w:rsidRDefault="00E062A8" w:rsidP="00C7575B">
      <w:pPr>
        <w:widowControl w:val="0"/>
        <w:tabs>
          <w:tab w:val="left" w:pos="1088"/>
        </w:tabs>
        <w:spacing w:after="0"/>
        <w:ind w:left="-142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адаптированными к ограничениям их здоровья.</w:t>
      </w:r>
    </w:p>
    <w:p w:rsidR="00E062A8" w:rsidRPr="00E062A8" w:rsidRDefault="00E062A8" w:rsidP="00C7575B">
      <w:pPr>
        <w:widowControl w:val="0"/>
        <w:tabs>
          <w:tab w:val="left" w:pos="1088"/>
        </w:tabs>
        <w:spacing w:after="0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62A8" w:rsidRPr="00E062A8" w:rsidRDefault="00E062A8" w:rsidP="00B2130E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E062A8" w:rsidRPr="00E062A8" w:rsidRDefault="00D13E22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дисциплина </w:t>
      </w:r>
      <w:r w:rsidR="00C7575B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C7575B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C7575B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2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грамотности 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r w:rsidR="009122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включает разделы:</w:t>
      </w:r>
    </w:p>
    <w:p w:rsidR="00E062A8" w:rsidRPr="00D13E22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:rsidR="00E062A8" w:rsidRPr="00D13E22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  <w:r w:rsidR="00D13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E062A8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C7575B">
      <w:pPr>
        <w:spacing w:after="0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учебной дисциплины </w:t>
      </w:r>
      <w:r w:rsidR="009122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ОП.05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 предпринимательства</w:t>
      </w:r>
      <w:r w:rsidR="009122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:rsidR="00E062A8" w:rsidRPr="00E062A8" w:rsidRDefault="00E062A8" w:rsidP="00C7575B">
      <w:pPr>
        <w:spacing w:after="0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E062A8" w:rsidRPr="00E062A8" w:rsidTr="00CC537F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C7575B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B2130E" w:rsidRPr="00E062A8" w:rsidTr="00F44C2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912280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30E" w:rsidRPr="00E062A8" w:rsidRDefault="00B2130E" w:rsidP="00E062A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C7575B" w:rsidRDefault="00C7575B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C7575B" w:rsidRPr="00E062A8" w:rsidRDefault="00C7575B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p w:rsidR="00D13E22" w:rsidRDefault="00D13E22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C7575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обучающимися индивидуальных заданий, проектов, исследований.</w:t>
      </w:r>
    </w:p>
    <w:p w:rsidR="00E062A8" w:rsidRPr="00E062A8" w:rsidRDefault="00E062A8" w:rsidP="00C7575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3"/>
        <w:gridCol w:w="2132"/>
        <w:gridCol w:w="2682"/>
      </w:tblGrid>
      <w:tr w:rsidR="00E062A8" w:rsidRPr="00E062A8" w:rsidTr="00C7575B">
        <w:tc>
          <w:tcPr>
            <w:tcW w:w="248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62A8" w:rsidRPr="00E062A8" w:rsidRDefault="00E062A8" w:rsidP="00C757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12" w:type="pct"/>
            <w:shd w:val="clear" w:color="auto" w:fill="FFFFFF"/>
            <w:vAlign w:val="center"/>
          </w:tcPr>
          <w:p w:rsidR="00E062A8" w:rsidRPr="00E062A8" w:rsidRDefault="00E062A8" w:rsidP="00C757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39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62A8" w:rsidRPr="00E062A8" w:rsidRDefault="00E062A8" w:rsidP="00C757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E062A8" w:rsidRPr="00E062A8" w:rsidTr="00C7575B">
        <w:trPr>
          <w:trHeight w:val="1100"/>
        </w:trPr>
        <w:tc>
          <w:tcPr>
            <w:tcW w:w="248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использовать знания о кредите, сравнивать кредитные предложения, учитывать кредиты в личном финансовом плане, применять знания о способах уменьшения стоимости кредита</w:t>
            </w: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полученные знания по пенсионным реформам для личной практики.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дела в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источники финансирования;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т.ч. в порядке диверсификации);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бизнес-модели;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личном финансовом плане, уменьшении стоимости кредита,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расчетно-кассовые операции, хранение, обмен и перевод денег, различные виды платежных средств, формы дистанционного банковского обслуживания;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разработки бизнес-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планов;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бизнес-идеи;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коммуникационные приемы для представления бизнес-идеи людям, незнакомым с ней;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12" w:type="pct"/>
            <w:shd w:val="clear" w:color="auto" w:fill="FFFFFF"/>
          </w:tcPr>
          <w:p w:rsidR="00E062A8" w:rsidRPr="00E062A8" w:rsidRDefault="00D13E22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ОК1-ОК 6</w:t>
            </w:r>
            <w:r w:rsidR="00E062A8"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практических кейс-заданий;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обучающихся.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 обучения.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Экспертная оценка </w:t>
            </w: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результатов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работ, участии в ситуационно-ролевых, деловых играх, решении ситуационных задач, тестировании,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:rsidR="00E062A8" w:rsidRPr="00E062A8" w:rsidRDefault="00E062A8" w:rsidP="00E062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C7575B">
      <w:pPr>
        <w:keepLines/>
        <w:widowControl w:val="0"/>
        <w:suppressLineNumbers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E062A8" w:rsidRPr="00E062A8" w:rsidTr="00CC537F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E062A8" w:rsidRPr="00E062A8" w:rsidTr="00CC537F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62A8" w:rsidRPr="00E062A8" w:rsidRDefault="00E062A8" w:rsidP="00C7575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:rsidR="00E062A8" w:rsidRPr="00E062A8" w:rsidRDefault="00E062A8" w:rsidP="00C757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E062A8" w:rsidRPr="00E062A8" w:rsidTr="00CC537F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E062A8" w:rsidRPr="00E062A8" w:rsidTr="00CC537F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E062A8" w:rsidRPr="00E062A8" w:rsidTr="00CC537F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E062A8" w:rsidRPr="00E062A8" w:rsidTr="00CC537F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C7575B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Разработчик: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преподаватель основ финансовой 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грамотности</w:t>
      </w:r>
      <w:r w:rsidR="00D13E22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предпринимательства ___________________ </w:t>
      </w:r>
    </w:p>
    <w:p w:rsidR="00B51719" w:rsidRDefault="00B51719"/>
    <w:sectPr w:rsidR="00B51719" w:rsidSect="0071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E5" w:rsidRDefault="00AF2CE5">
      <w:pPr>
        <w:spacing w:after="0" w:line="240" w:lineRule="auto"/>
      </w:pPr>
      <w:r>
        <w:separator/>
      </w:r>
    </w:p>
  </w:endnote>
  <w:endnote w:type="continuationSeparator" w:id="0">
    <w:p w:rsidR="00AF2CE5" w:rsidRDefault="00AF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B5A" w:rsidRDefault="008D1DCD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50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" filled="f" stroked="f">
          <v:textbox style="mso-fit-shape-to-text:t" inset="0,0,0,0">
            <w:txbxContent>
              <w:p w:rsidR="003B2B5A" w:rsidRDefault="00715BF5">
                <w:pPr>
                  <w:spacing w:line="240" w:lineRule="auto"/>
                </w:pPr>
                <w:r>
                  <w:rPr>
                    <w:rFonts w:ascii="Calibri" w:hAnsi="Calibri"/>
                  </w:rPr>
                  <w:fldChar w:fldCharType="begin"/>
                </w:r>
                <w:r w:rsidR="003B2B5A">
                  <w:instrText xml:space="preserve"> PAGE \* MERGEFORMAT 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912280" w:rsidRPr="00912280">
                  <w:rPr>
                    <w:rStyle w:val="a6"/>
                    <w:rFonts w:eastAsia="Calibri"/>
                    <w:noProof/>
                  </w:rPr>
                  <w:t>13</w:t>
                </w:r>
                <w:r>
                  <w:rPr>
                    <w:rStyle w:val="a6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B5A" w:rsidRDefault="008D1DCD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<v:textbox style="mso-fit-shape-to-text:t" inset="0,0,0,0">
            <w:txbxContent>
              <w:p w:rsidR="003B2B5A" w:rsidRDefault="00715BF5">
                <w:pPr>
                  <w:spacing w:line="240" w:lineRule="auto"/>
                </w:pPr>
                <w:r>
                  <w:rPr>
                    <w:rFonts w:ascii="Calibri" w:hAnsi="Calibri"/>
                  </w:rPr>
                  <w:fldChar w:fldCharType="begin"/>
                </w:r>
                <w:r w:rsidR="003B2B5A">
                  <w:instrText xml:space="preserve"> PAGE \* MERGEFORMAT 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8D1DCD" w:rsidRPr="008D1DCD">
                  <w:rPr>
                    <w:rStyle w:val="a6"/>
                    <w:rFonts w:eastAsia="Calibri"/>
                    <w:noProof/>
                  </w:rPr>
                  <w:t>4</w:t>
                </w:r>
                <w:r>
                  <w:rPr>
                    <w:rStyle w:val="a6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E5" w:rsidRDefault="00AF2CE5">
      <w:pPr>
        <w:spacing w:after="0" w:line="240" w:lineRule="auto"/>
      </w:pPr>
      <w:r>
        <w:separator/>
      </w:r>
    </w:p>
  </w:footnote>
  <w:footnote w:type="continuationSeparator" w:id="0">
    <w:p w:rsidR="00AF2CE5" w:rsidRDefault="00AF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1A75"/>
    <w:rsid w:val="001C2168"/>
    <w:rsid w:val="0021711E"/>
    <w:rsid w:val="00292E9E"/>
    <w:rsid w:val="002E44A5"/>
    <w:rsid w:val="003B2B5A"/>
    <w:rsid w:val="00506D0E"/>
    <w:rsid w:val="005773FA"/>
    <w:rsid w:val="006204B8"/>
    <w:rsid w:val="006F0C5E"/>
    <w:rsid w:val="00715BF5"/>
    <w:rsid w:val="00786EF3"/>
    <w:rsid w:val="007E26FB"/>
    <w:rsid w:val="008D1DCD"/>
    <w:rsid w:val="00912280"/>
    <w:rsid w:val="00936530"/>
    <w:rsid w:val="00A16F6A"/>
    <w:rsid w:val="00AD2028"/>
    <w:rsid w:val="00AF2CE5"/>
    <w:rsid w:val="00AF7EE9"/>
    <w:rsid w:val="00B2130E"/>
    <w:rsid w:val="00B51719"/>
    <w:rsid w:val="00B87736"/>
    <w:rsid w:val="00BD6F63"/>
    <w:rsid w:val="00BE380B"/>
    <w:rsid w:val="00C61A75"/>
    <w:rsid w:val="00C7575B"/>
    <w:rsid w:val="00C92451"/>
    <w:rsid w:val="00CC537F"/>
    <w:rsid w:val="00CD79CA"/>
    <w:rsid w:val="00D13E22"/>
    <w:rsid w:val="00D304FB"/>
    <w:rsid w:val="00E062A8"/>
    <w:rsid w:val="00F44C23"/>
    <w:rsid w:val="00F70F23"/>
    <w:rsid w:val="00F84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F5"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773F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773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054014" TargetMode="External"/><Relationship Id="rId18" Type="http://schemas.openxmlformats.org/officeDocument/2006/relationships/hyperlink" Target="http://www.cbr.ru" TargetMode="External"/><Relationship Id="rId26" Type="http://schemas.openxmlformats.org/officeDocument/2006/relationships/hyperlink" Target="http://www.glavbukh.ru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pfr.gov.ru" TargetMode="External"/><Relationship Id="rId34" Type="http://schemas.openxmlformats.org/officeDocument/2006/relationships/hyperlink" Target="https://investyakutia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2230" TargetMode="External"/><Relationship Id="rId17" Type="http://schemas.openxmlformats.org/officeDocument/2006/relationships/hyperlink" Target="https://znanium.com/catalog/product/1093094" TargetMode="External"/><Relationship Id="rId25" Type="http://schemas.openxmlformats.org/officeDocument/2006/relationships/hyperlink" Target="http://www.edu.pacc.ru" TargetMode="External"/><Relationship Id="rId33" Type="http://schemas.openxmlformats.org/officeDocument/2006/relationships/hyperlink" Target="https://www.beboss.ru/" TargetMode="External"/><Relationship Id="rId38" Type="http://schemas.openxmlformats.org/officeDocument/2006/relationships/hyperlink" Target="https://rcsme.ru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45177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6085?utm_campaign=rpd&amp;utm_source=doc&amp;utm_content=d2894077de4d02bdcde424f0b728e1b5" TargetMode="External"/><Relationship Id="rId24" Type="http://schemas.openxmlformats.org/officeDocument/2006/relationships/hyperlink" Target="http://www.fmc.hse.ru" TargetMode="External"/><Relationship Id="rId32" Type="http://schemas.openxmlformats.org/officeDocument/2006/relationships/hyperlink" Target="http://www.edu-all.ru/" TargetMode="External"/><Relationship Id="rId37" Type="http://schemas.openxmlformats.org/officeDocument/2006/relationships/hyperlink" Target="https://corpmsp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3215" TargetMode="External"/><Relationship Id="rId23" Type="http://schemas.openxmlformats.org/officeDocument/2006/relationships/hyperlink" Target="http://www.vashifinancy.ru" TargetMode="External"/><Relationship Id="rId28" Type="http://schemas.openxmlformats.org/officeDocument/2006/relationships/hyperlink" Target="http://www.buh.ru" TargetMode="External"/><Relationship Id="rId36" Type="http://schemas.openxmlformats.org/officeDocument/2006/relationships/hyperlink" Target="https://soi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nfin.gov.ru" TargetMode="External"/><Relationship Id="rId31" Type="http://schemas.openxmlformats.org/officeDocument/2006/relationships/hyperlink" Target="https://normativ.kontu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99263" TargetMode="External"/><Relationship Id="rId22" Type="http://schemas.openxmlformats.org/officeDocument/2006/relationships/hyperlink" Target="http://www.rospotrebnadzor.ru" TargetMode="External"/><Relationship Id="rId27" Type="http://schemas.openxmlformats.org/officeDocument/2006/relationships/hyperlink" Target="http://www.ipbr.org" TargetMode="External"/><Relationship Id="rId30" Type="http://schemas.openxmlformats.org/officeDocument/2006/relationships/hyperlink" Target="http://www.garant.ru/" TargetMode="External"/><Relationship Id="rId35" Type="http://schemas.openxmlformats.org/officeDocument/2006/relationships/hyperlink" Target="https://op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4859</Words>
  <Characters>27700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AH_User</dc:creator>
  <cp:keywords/>
  <dc:description/>
  <cp:lastModifiedBy>мастера4</cp:lastModifiedBy>
  <cp:revision>23</cp:revision>
  <dcterms:created xsi:type="dcterms:W3CDTF">2021-05-29T04:39:00Z</dcterms:created>
  <dcterms:modified xsi:type="dcterms:W3CDTF">2024-05-21T06:48:00Z</dcterms:modified>
</cp:coreProperties>
</file>