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Look w:val="04A0"/>
      </w:tblPr>
      <w:tblGrid>
        <w:gridCol w:w="1528"/>
        <w:gridCol w:w="8043"/>
      </w:tblGrid>
      <w:tr w:rsidR="005D6FEE" w:rsidTr="00F80319">
        <w:trPr>
          <w:trHeight w:val="518"/>
        </w:trPr>
        <w:tc>
          <w:tcPr>
            <w:tcW w:w="1528" w:type="dxa"/>
            <w:vMerge w:val="restart"/>
          </w:tcPr>
          <w:p w:rsidR="00CC718F" w:rsidRDefault="00127FA1" w:rsidP="00CC718F">
            <w:pPr>
              <w:jc w:val="center"/>
              <w:rPr>
                <w:sz w:val="20"/>
                <w:szCs w:val="20"/>
              </w:rPr>
            </w:pPr>
            <w:r>
              <w:rPr>
                <w:noProof/>
              </w:rPr>
              <w:drawing>
                <wp:anchor distT="0" distB="0" distL="114300" distR="114300" simplePos="0" relativeHeight="251659264" behindDoc="0" locked="0" layoutInCell="1" allowOverlap="1">
                  <wp:simplePos x="0" y="0"/>
                  <wp:positionH relativeFrom="column">
                    <wp:posOffset>-20955</wp:posOffset>
                  </wp:positionH>
                  <wp:positionV relativeFrom="paragraph">
                    <wp:posOffset>15240</wp:posOffset>
                  </wp:positionV>
                  <wp:extent cx="840105" cy="843915"/>
                  <wp:effectExtent l="0" t="0" r="0" b="0"/>
                  <wp:wrapNone/>
                  <wp:docPr id="2"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8"/>
                          <a:srcRect/>
                          <a:stretch>
                            <a:fillRect/>
                          </a:stretch>
                        </pic:blipFill>
                        <pic:spPr bwMode="auto">
                          <a:xfrm>
                            <a:off x="0" y="0"/>
                            <a:ext cx="840105" cy="843915"/>
                          </a:xfrm>
                          <a:prstGeom prst="rect">
                            <a:avLst/>
                          </a:prstGeom>
                          <a:noFill/>
                        </pic:spPr>
                      </pic:pic>
                    </a:graphicData>
                  </a:graphic>
                </wp:anchor>
              </w:drawing>
            </w:r>
          </w:p>
          <w:p w:rsidR="00CC718F" w:rsidRDefault="00CC718F" w:rsidP="00CC718F">
            <w:pPr>
              <w:jc w:val="center"/>
              <w:rPr>
                <w:sz w:val="20"/>
                <w:szCs w:val="20"/>
              </w:rPr>
            </w:pPr>
          </w:p>
          <w:p w:rsidR="00CC718F" w:rsidRDefault="00CC718F" w:rsidP="00CC718F">
            <w:pPr>
              <w:jc w:val="center"/>
              <w:rPr>
                <w:sz w:val="20"/>
                <w:szCs w:val="20"/>
              </w:rPr>
            </w:pPr>
          </w:p>
          <w:p w:rsidR="00CC718F" w:rsidRDefault="00CC718F" w:rsidP="005B46B3">
            <w:pPr>
              <w:jc w:val="center"/>
            </w:pPr>
          </w:p>
          <w:p w:rsidR="005D6FEE" w:rsidRDefault="005D6FEE" w:rsidP="00127FA1"/>
        </w:tc>
        <w:tc>
          <w:tcPr>
            <w:tcW w:w="8043" w:type="dxa"/>
            <w:hideMark/>
          </w:tcPr>
          <w:p w:rsidR="005D6FEE" w:rsidRDefault="005D6FEE" w:rsidP="00F323E2">
            <w:pPr>
              <w:jc w:val="center"/>
            </w:pPr>
            <w:r>
              <w:rPr>
                <w:spacing w:val="-1"/>
              </w:rPr>
              <w:t>Министерство образования</w:t>
            </w:r>
            <w:r w:rsidR="00F323E2">
              <w:rPr>
                <w:spacing w:val="-1"/>
              </w:rPr>
              <w:t xml:space="preserve"> и науки </w:t>
            </w:r>
            <w:r>
              <w:rPr>
                <w:spacing w:val="-1"/>
              </w:rPr>
              <w:t xml:space="preserve"> Республики Саха</w:t>
            </w:r>
            <w:r>
              <w:t>(Якутия)</w:t>
            </w:r>
          </w:p>
        </w:tc>
      </w:tr>
      <w:tr w:rsidR="005D6FEE" w:rsidTr="00F80319">
        <w:trPr>
          <w:trHeight w:val="893"/>
        </w:trPr>
        <w:tc>
          <w:tcPr>
            <w:tcW w:w="0" w:type="auto"/>
            <w:vMerge/>
            <w:hideMark/>
          </w:tcPr>
          <w:p w:rsidR="005D6FEE" w:rsidRDefault="005D6FEE" w:rsidP="005D6FEE"/>
        </w:tc>
        <w:tc>
          <w:tcPr>
            <w:tcW w:w="8043" w:type="dxa"/>
            <w:hideMark/>
          </w:tcPr>
          <w:p w:rsidR="005D6FEE" w:rsidRDefault="005D6FEE" w:rsidP="005D6FEE">
            <w:pPr>
              <w:jc w:val="center"/>
            </w:pPr>
            <w:r>
              <w:t xml:space="preserve">Государственное автономное профессиональное  образовательное учреждение </w:t>
            </w:r>
            <w:r>
              <w:rPr>
                <w:spacing w:val="-1"/>
              </w:rPr>
              <w:t>Республики Саха (Якутия)</w:t>
            </w:r>
          </w:p>
          <w:p w:rsidR="005D6FEE" w:rsidRPr="004C704B" w:rsidRDefault="005D6FEE" w:rsidP="005D6FEE">
            <w:pPr>
              <w:jc w:val="center"/>
            </w:pPr>
            <w:r w:rsidRPr="004C704B">
              <w:rPr>
                <w:spacing w:val="-1"/>
              </w:rPr>
              <w:t>«Якутский промышленный техникум</w:t>
            </w:r>
            <w:r w:rsidR="004C704B" w:rsidRPr="004C704B">
              <w:rPr>
                <w:spacing w:val="-1"/>
              </w:rPr>
              <w:t xml:space="preserve"> имени Т.Г. Десяткина</w:t>
            </w:r>
            <w:r w:rsidRPr="004C704B">
              <w:rPr>
                <w:spacing w:val="-1"/>
              </w:rPr>
              <w:t>»</w:t>
            </w:r>
          </w:p>
        </w:tc>
      </w:tr>
    </w:tbl>
    <w:p w:rsidR="005D6FEE" w:rsidRDefault="005D6FEE" w:rsidP="005D6FEE"/>
    <w:tbl>
      <w:tblPr>
        <w:tblW w:w="10053" w:type="dxa"/>
        <w:jc w:val="center"/>
        <w:tblLook w:val="01E0"/>
      </w:tblPr>
      <w:tblGrid>
        <w:gridCol w:w="5185"/>
        <w:gridCol w:w="4868"/>
      </w:tblGrid>
      <w:tr w:rsidR="005D6FEE" w:rsidRPr="000F0E99" w:rsidTr="005D6FEE">
        <w:trPr>
          <w:trHeight w:val="1374"/>
          <w:jc w:val="center"/>
        </w:trPr>
        <w:tc>
          <w:tcPr>
            <w:tcW w:w="5185" w:type="dxa"/>
          </w:tcPr>
          <w:p w:rsidR="005D6FEE" w:rsidRPr="000F0E99" w:rsidRDefault="005D6FEE" w:rsidP="005D6FEE">
            <w:pPr>
              <w:spacing w:line="276" w:lineRule="auto"/>
            </w:pPr>
          </w:p>
        </w:tc>
        <w:tc>
          <w:tcPr>
            <w:tcW w:w="4868" w:type="dxa"/>
          </w:tcPr>
          <w:p w:rsidR="005D6FEE" w:rsidRPr="000F0E99" w:rsidRDefault="005D6FEE" w:rsidP="005D6FEE">
            <w:pPr>
              <w:spacing w:line="276" w:lineRule="auto"/>
              <w:jc w:val="center"/>
            </w:pPr>
          </w:p>
          <w:p w:rsidR="005D6FEE" w:rsidRPr="000F0E99" w:rsidRDefault="005D6FEE" w:rsidP="003F6F10">
            <w:pPr>
              <w:spacing w:line="276" w:lineRule="auto"/>
            </w:pPr>
          </w:p>
          <w:p w:rsidR="005D6FEE" w:rsidRPr="000F0E99" w:rsidRDefault="005D6FEE" w:rsidP="005D6FEE">
            <w:pPr>
              <w:spacing w:line="276" w:lineRule="auto"/>
              <w:jc w:val="center"/>
            </w:pPr>
          </w:p>
          <w:p w:rsidR="005D6FEE" w:rsidRPr="000F0E99" w:rsidRDefault="005D6FEE" w:rsidP="004C704B">
            <w:pPr>
              <w:spacing w:line="276" w:lineRule="auto"/>
              <w:jc w:val="right"/>
            </w:pPr>
            <w:r w:rsidRPr="000F0E99">
              <w:t>УТВЕРЖДАЮ</w:t>
            </w:r>
          </w:p>
          <w:p w:rsidR="005D6FEE" w:rsidRPr="000F0E99" w:rsidRDefault="005D6FEE" w:rsidP="004C704B">
            <w:pPr>
              <w:spacing w:line="276" w:lineRule="auto"/>
              <w:jc w:val="right"/>
              <w:rPr>
                <w:bCs/>
              </w:rPr>
            </w:pPr>
            <w:r w:rsidRPr="000F0E99">
              <w:t>Заместитель директора по УПР</w:t>
            </w:r>
          </w:p>
          <w:p w:rsidR="005D6FEE" w:rsidRPr="000F0E99" w:rsidRDefault="005D6FEE" w:rsidP="004C704B">
            <w:pPr>
              <w:spacing w:line="276" w:lineRule="auto"/>
              <w:jc w:val="right"/>
              <w:rPr>
                <w:bCs/>
              </w:rPr>
            </w:pPr>
          </w:p>
          <w:p w:rsidR="005D6FEE" w:rsidRPr="000F0E99" w:rsidRDefault="005D6FEE" w:rsidP="004C704B">
            <w:pPr>
              <w:spacing w:line="276" w:lineRule="auto"/>
              <w:jc w:val="right"/>
              <w:rPr>
                <w:bCs/>
              </w:rPr>
            </w:pPr>
            <w:r w:rsidRPr="000F0E99">
              <w:t>_________________ М.И. Филиппов</w:t>
            </w:r>
          </w:p>
          <w:p w:rsidR="005D6FEE" w:rsidRPr="000F0E99" w:rsidRDefault="005D6FEE" w:rsidP="004C704B">
            <w:pPr>
              <w:spacing w:line="276" w:lineRule="auto"/>
              <w:jc w:val="right"/>
              <w:rPr>
                <w:bCs/>
              </w:rPr>
            </w:pPr>
            <w:r w:rsidRPr="000F0E99">
              <w:t>«_____» __________ 20 ___ г.</w:t>
            </w:r>
          </w:p>
        </w:tc>
      </w:tr>
    </w:tbl>
    <w:p w:rsidR="0077640B" w:rsidRPr="000F0E99" w:rsidRDefault="0077640B" w:rsidP="0077640B">
      <w:pPr>
        <w:widowControl w:val="0"/>
        <w:suppressAutoHyphens/>
        <w:autoSpaceDE w:val="0"/>
        <w:autoSpaceDN w:val="0"/>
        <w:adjustRightInd w:val="0"/>
        <w:jc w:val="right"/>
        <w:rPr>
          <w:caps/>
          <w:sz w:val="28"/>
          <w:szCs w:val="28"/>
        </w:rPr>
      </w:pPr>
    </w:p>
    <w:p w:rsidR="0077640B" w:rsidRPr="000F0E99" w:rsidRDefault="0077640B" w:rsidP="0077640B">
      <w:pPr>
        <w:widowControl w:val="0"/>
        <w:suppressAutoHyphens/>
        <w:autoSpaceDE w:val="0"/>
        <w:autoSpaceDN w:val="0"/>
        <w:adjustRightInd w:val="0"/>
        <w:jc w:val="right"/>
        <w:rPr>
          <w:caps/>
          <w:sz w:val="28"/>
          <w:szCs w:val="28"/>
        </w:rPr>
      </w:pPr>
    </w:p>
    <w:p w:rsidR="0077640B" w:rsidRPr="000F0E99" w:rsidRDefault="0077640B" w:rsidP="003F6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caps/>
          <w:sz w:val="28"/>
          <w:szCs w:val="28"/>
          <w:lang w:val="sah-RU"/>
        </w:rPr>
      </w:pPr>
    </w:p>
    <w:p w:rsidR="0077640B" w:rsidRPr="000F0E99"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0F0E99" w:rsidRDefault="00BE47C2" w:rsidP="005D6FEE">
      <w:pPr>
        <w:jc w:val="center"/>
        <w:rPr>
          <w:sz w:val="28"/>
          <w:szCs w:val="28"/>
        </w:rPr>
      </w:pPr>
      <w:r>
        <w:rPr>
          <w:sz w:val="28"/>
          <w:szCs w:val="28"/>
        </w:rPr>
        <w:t xml:space="preserve"> АДАПТИРОВАННАЯ  </w:t>
      </w:r>
      <w:r w:rsidR="005D6FEE" w:rsidRPr="000F0E99">
        <w:rPr>
          <w:sz w:val="28"/>
          <w:szCs w:val="28"/>
        </w:rPr>
        <w:t xml:space="preserve">РАБОЧАЯ </w:t>
      </w:r>
      <w:r w:rsidR="0077640B" w:rsidRPr="000F0E99">
        <w:rPr>
          <w:sz w:val="28"/>
          <w:szCs w:val="28"/>
        </w:rPr>
        <w:t>ПРОГРАММ</w:t>
      </w:r>
      <w:r w:rsidR="005D6FEE" w:rsidRPr="000F0E99">
        <w:rPr>
          <w:sz w:val="28"/>
          <w:szCs w:val="28"/>
        </w:rPr>
        <w:t>А</w:t>
      </w:r>
      <w:r w:rsidR="0077640B" w:rsidRPr="000F0E99">
        <w:rPr>
          <w:sz w:val="28"/>
          <w:szCs w:val="28"/>
        </w:rPr>
        <w:t xml:space="preserve"> ПРОФЕССИОНАЛЬНОГО МОДУЛЯ</w:t>
      </w:r>
    </w:p>
    <w:p w:rsidR="0077640B" w:rsidRPr="000F0E99" w:rsidRDefault="0077640B" w:rsidP="005D6FEE">
      <w:pPr>
        <w:jc w:val="center"/>
        <w:rPr>
          <w:sz w:val="28"/>
          <w:szCs w:val="28"/>
          <w:u w:val="single"/>
        </w:rPr>
      </w:pPr>
    </w:p>
    <w:p w:rsidR="002C021E" w:rsidRDefault="00320623" w:rsidP="005D6FEE">
      <w:pPr>
        <w:jc w:val="center"/>
        <w:rPr>
          <w:sz w:val="28"/>
          <w:szCs w:val="28"/>
          <w:lang w:val="sah-RU"/>
        </w:rPr>
      </w:pPr>
      <w:r w:rsidRPr="000F0E99">
        <w:rPr>
          <w:sz w:val="28"/>
          <w:szCs w:val="28"/>
        </w:rPr>
        <w:t>ПМ</w:t>
      </w:r>
      <w:r w:rsidR="00795EE9" w:rsidRPr="000F0E99">
        <w:rPr>
          <w:sz w:val="28"/>
          <w:szCs w:val="28"/>
        </w:rPr>
        <w:t>.</w:t>
      </w:r>
      <w:r w:rsidRPr="000F0E99">
        <w:rPr>
          <w:sz w:val="28"/>
          <w:szCs w:val="28"/>
        </w:rPr>
        <w:t>0</w:t>
      </w:r>
      <w:r w:rsidR="002C021E">
        <w:rPr>
          <w:sz w:val="28"/>
          <w:szCs w:val="28"/>
        </w:rPr>
        <w:t>2</w:t>
      </w:r>
      <w:r w:rsidRPr="000F0E99">
        <w:rPr>
          <w:sz w:val="28"/>
          <w:szCs w:val="28"/>
        </w:rPr>
        <w:t xml:space="preserve">. </w:t>
      </w:r>
      <w:r w:rsidR="008E5CFC">
        <w:rPr>
          <w:sz w:val="28"/>
          <w:szCs w:val="28"/>
        </w:rPr>
        <w:t>В</w:t>
      </w:r>
      <w:r w:rsidR="002C021E" w:rsidRPr="002C021E">
        <w:rPr>
          <w:sz w:val="28"/>
          <w:szCs w:val="28"/>
          <w:lang w:val="sah-RU"/>
        </w:rPr>
        <w:t>ыполнение сварочных работ при ремонте оборудования систем отопления, водоснабжения и водоотведения</w:t>
      </w:r>
    </w:p>
    <w:p w:rsidR="005D6FEE" w:rsidRPr="000F0E99" w:rsidRDefault="005D6FEE" w:rsidP="005D6FEE">
      <w:pPr>
        <w:jc w:val="center"/>
      </w:pPr>
      <w:r w:rsidRPr="000F0E99">
        <w:t>программы подготовки квалифицированных рабочих, служащих по профессии</w:t>
      </w:r>
    </w:p>
    <w:p w:rsidR="0077640B" w:rsidRPr="000F0E99" w:rsidRDefault="005D6FEE" w:rsidP="001512F9">
      <w:pPr>
        <w:jc w:val="center"/>
        <w:rPr>
          <w:i/>
          <w:caps/>
          <w:sz w:val="20"/>
          <w:szCs w:val="20"/>
        </w:rPr>
      </w:pPr>
      <w:r w:rsidRPr="000F0E99">
        <w:t>08.01.</w:t>
      </w:r>
      <w:r w:rsidR="001512F9">
        <w:t>29</w:t>
      </w:r>
      <w:r w:rsidR="001512F9" w:rsidRPr="001512F9">
        <w:t>Мастер по ремонту и обслуживанию инженерных систем жилищно-коммунального хозяйства</w:t>
      </w:r>
    </w:p>
    <w:p w:rsidR="008E5CFC" w:rsidRDefault="008E5CFC" w:rsidP="003F6F10">
      <w:pPr>
        <w:ind w:right="141"/>
        <w:jc w:val="both"/>
      </w:pPr>
    </w:p>
    <w:p w:rsidR="003F6F10" w:rsidRPr="000F0E99" w:rsidRDefault="0058431E" w:rsidP="003F6F10">
      <w:pPr>
        <w:ind w:right="141"/>
        <w:jc w:val="both"/>
      </w:pPr>
      <w:proofErr w:type="spellStart"/>
      <w:r w:rsidRPr="000F0E99">
        <w:t>Квалификаци</w:t>
      </w:r>
      <w:proofErr w:type="spellEnd"/>
      <w:r w:rsidR="008E5CFC">
        <w:rPr>
          <w:lang w:val="sah-RU"/>
        </w:rPr>
        <w:t>я</w:t>
      </w:r>
      <w:r w:rsidR="003F6F10" w:rsidRPr="000F0E99">
        <w:t xml:space="preserve">  выпускника:</w:t>
      </w:r>
      <w:r w:rsidR="001512F9" w:rsidRPr="001512F9">
        <w:t xml:space="preserve"> Мастер инженерных систем жилищно-коммунального хозяйства</w:t>
      </w:r>
    </w:p>
    <w:p w:rsidR="0077640B" w:rsidRPr="005D6F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lang w:val="sah-RU"/>
        </w:rPr>
      </w:pPr>
    </w:p>
    <w:p w:rsidR="0058431E" w:rsidRPr="0058431E" w:rsidRDefault="0058431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lang w:val="sah-RU"/>
        </w:rP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431E" w:rsidRDefault="0058431E" w:rsidP="0058431E">
      <w:pPr>
        <w:jc w:val="center"/>
        <w:rPr>
          <w:bCs/>
          <w:lang w:val="sah-RU"/>
        </w:rPr>
      </w:pPr>
    </w:p>
    <w:p w:rsidR="00F80319" w:rsidRDefault="00F80319" w:rsidP="0058431E">
      <w:pPr>
        <w:jc w:val="center"/>
        <w:rPr>
          <w:bCs/>
          <w:lang w:val="sah-RU"/>
        </w:rPr>
      </w:pPr>
    </w:p>
    <w:p w:rsidR="00F80319" w:rsidRDefault="00F80319" w:rsidP="0058431E">
      <w:pPr>
        <w:jc w:val="center"/>
        <w:rPr>
          <w:bCs/>
          <w:lang w:val="sah-RU"/>
        </w:rPr>
      </w:pPr>
    </w:p>
    <w:p w:rsidR="000F0E99" w:rsidRDefault="000F0E99" w:rsidP="0058431E">
      <w:pPr>
        <w:jc w:val="center"/>
        <w:rPr>
          <w:bCs/>
          <w:lang w:val="sah-RU"/>
        </w:rPr>
      </w:pPr>
    </w:p>
    <w:p w:rsidR="008E5CFC" w:rsidRDefault="008E5CFC" w:rsidP="0058431E">
      <w:pPr>
        <w:jc w:val="center"/>
        <w:rPr>
          <w:bCs/>
          <w:lang w:val="sah-RU"/>
        </w:rPr>
      </w:pPr>
    </w:p>
    <w:p w:rsidR="002C021E" w:rsidRDefault="002C021E" w:rsidP="0058431E">
      <w:pPr>
        <w:jc w:val="center"/>
        <w:rPr>
          <w:lang w:val="sah-RU"/>
        </w:rPr>
      </w:pPr>
    </w:p>
    <w:p w:rsidR="00F80319" w:rsidRDefault="004C704B" w:rsidP="0058431E">
      <w:pPr>
        <w:jc w:val="center"/>
        <w:rPr>
          <w:lang w:val="sah-RU"/>
        </w:rPr>
      </w:pPr>
      <w:r w:rsidRPr="000F0E99">
        <w:rPr>
          <w:lang w:val="sah-RU"/>
        </w:rPr>
        <w:lastRenderedPageBreak/>
        <w:t>20</w:t>
      </w:r>
      <w:r w:rsidR="001512F9">
        <w:rPr>
          <w:lang w:val="sah-RU"/>
        </w:rPr>
        <w:t>23</w:t>
      </w:r>
    </w:p>
    <w:p w:rsidR="0053353B" w:rsidRDefault="00BE47C2" w:rsidP="001512F9">
      <w:pPr>
        <w:widowControl w:val="0"/>
        <w:suppressAutoHyphens/>
        <w:ind w:firstLine="708"/>
        <w:jc w:val="both"/>
        <w:rPr>
          <w:sz w:val="28"/>
          <w:szCs w:val="28"/>
          <w:vertAlign w:val="superscript"/>
        </w:rPr>
      </w:pPr>
      <w:r>
        <w:rPr>
          <w:lang w:val="sah-RU"/>
        </w:rPr>
        <w:t>Адаптированная р</w:t>
      </w:r>
      <w:r w:rsidR="00C91A4D" w:rsidRPr="00C860B4">
        <w:rPr>
          <w:lang w:val="sah-RU"/>
        </w:rPr>
        <w:t>абочая</w:t>
      </w:r>
      <w:r>
        <w:rPr>
          <w:lang w:val="sah-RU"/>
        </w:rPr>
        <w:t xml:space="preserve"> </w:t>
      </w:r>
      <w:r w:rsidR="00C91A4D" w:rsidRPr="00C860B4">
        <w:rPr>
          <w:lang w:val="sah-RU"/>
        </w:rPr>
        <w:t>п</w:t>
      </w:r>
      <w:r w:rsidR="00C91A4D" w:rsidRPr="00C860B4">
        <w:t>рограмма</w:t>
      </w:r>
      <w:r w:rsidR="00C91A4D">
        <w:rPr>
          <w:lang w:val="sah-RU"/>
        </w:rPr>
        <w:t>профессионального модуля</w:t>
      </w:r>
      <w:r w:rsidR="00C91A4D" w:rsidRPr="00C860B4">
        <w:t xml:space="preserve"> разработана на основе Федерального государственного образовательного стандарта среднего профессионального образования по профессии08.01.</w:t>
      </w:r>
      <w:r w:rsidR="001512F9">
        <w:t>29</w:t>
      </w:r>
      <w:r w:rsidR="001512F9" w:rsidRPr="001512F9">
        <w:t>Мастер по ремонту и обслуживанию инженерных систем жилищно-коммунального хозяйства</w:t>
      </w: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0F0E99"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Организация-разработчик: </w:t>
      </w:r>
      <w:r w:rsidR="0053353B">
        <w:t>ГАПОУ РС(Я) «Якутский промышленный техникум</w:t>
      </w:r>
      <w:r w:rsidR="004C704B">
        <w:t xml:space="preserve"> имени Т.Г. Десяткина</w:t>
      </w:r>
      <w:r w:rsidR="0053353B">
        <w:t>»</w:t>
      </w: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53353B" w:rsidP="0053353B">
      <w:pPr>
        <w:spacing w:line="360" w:lineRule="auto"/>
        <w:rPr>
          <w:b/>
        </w:rPr>
      </w:pPr>
      <w:r>
        <w:rPr>
          <w:b/>
        </w:rPr>
        <w:t xml:space="preserve">Разработчик: </w:t>
      </w:r>
    </w:p>
    <w:p w:rsidR="0053353B" w:rsidRDefault="001512F9" w:rsidP="0053353B">
      <w:r>
        <w:t>Хаметов В.Р</w:t>
      </w:r>
      <w:r w:rsidR="00795F68">
        <w:t>.</w:t>
      </w:r>
      <w:r w:rsidR="0053353B">
        <w:t>, мастер производственного обучения, преподаватель спецдисциплин по профессии  «</w:t>
      </w:r>
      <w:r w:rsidRPr="001512F9">
        <w:t>Мастер по ремонту и обслуживанию инженерных систем жилищно-коммунального хозяйства</w:t>
      </w:r>
      <w:r w:rsidR="0053353B">
        <w:t>» ГАПОУ РС (Я) ЯПТ</w:t>
      </w:r>
      <w:r w:rsidR="004C704B">
        <w:t xml:space="preserve"> имени Т.Г. Десяткина</w:t>
      </w:r>
      <w:r w:rsidR="00795EE9">
        <w:t>.</w:t>
      </w:r>
    </w:p>
    <w:p w:rsidR="0053353B" w:rsidRDefault="0053353B" w:rsidP="0053353B">
      <w:pPr>
        <w:widowControl w:val="0"/>
        <w:tabs>
          <w:tab w:val="left" w:pos="6420"/>
        </w:tabs>
        <w:suppressAutoHyphens/>
      </w:pPr>
    </w:p>
    <w:p w:rsidR="0053353B" w:rsidRDefault="0053353B" w:rsidP="005335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D6FEE" w:rsidRPr="00356FED" w:rsidTr="005D6FEE">
        <w:tc>
          <w:tcPr>
            <w:tcW w:w="4785" w:type="dxa"/>
          </w:tcPr>
          <w:p w:rsidR="005D6FEE" w:rsidRDefault="005D6FEE" w:rsidP="005D6FEE">
            <w:pPr>
              <w:rPr>
                <w:bCs/>
              </w:rPr>
            </w:pPr>
          </w:p>
          <w:p w:rsidR="005D6FEE" w:rsidRDefault="005D6FEE" w:rsidP="005D6FEE">
            <w:pPr>
              <w:rPr>
                <w:bCs/>
              </w:rPr>
            </w:pPr>
          </w:p>
          <w:p w:rsidR="000A588B" w:rsidRDefault="000A588B" w:rsidP="005D6FEE">
            <w:pPr>
              <w:rPr>
                <w:bCs/>
              </w:rPr>
            </w:pPr>
          </w:p>
          <w:p w:rsidR="000A588B" w:rsidRDefault="000A588B" w:rsidP="005D6FEE">
            <w:pPr>
              <w:rPr>
                <w:bCs/>
              </w:rPr>
            </w:pPr>
          </w:p>
          <w:p w:rsidR="005D6FEE" w:rsidRPr="00356FED" w:rsidRDefault="005D6FEE" w:rsidP="005D6FEE">
            <w:pPr>
              <w:rPr>
                <w:bCs/>
              </w:rPr>
            </w:pPr>
            <w:r w:rsidRPr="00356FED">
              <w:rPr>
                <w:bCs/>
              </w:rPr>
              <w:t>РАССМОТРЕНО</w:t>
            </w:r>
          </w:p>
          <w:p w:rsidR="005D6FEE" w:rsidRPr="00356FED" w:rsidRDefault="005D6FEE" w:rsidP="005D6FEE">
            <w:pPr>
              <w:tabs>
                <w:tab w:val="left" w:pos="-284"/>
              </w:tabs>
              <w:rPr>
                <w:lang w:eastAsia="en-US"/>
              </w:rPr>
            </w:pPr>
            <w:r w:rsidRPr="00356FED">
              <w:rPr>
                <w:lang w:eastAsia="en-US"/>
              </w:rPr>
              <w:t>на заседании предметно-цикловой</w:t>
            </w:r>
          </w:p>
          <w:p w:rsidR="005D6FEE" w:rsidRPr="00356FED" w:rsidRDefault="005D6FEE" w:rsidP="005D6FEE">
            <w:pPr>
              <w:tabs>
                <w:tab w:val="left" w:pos="-284"/>
              </w:tabs>
              <w:rPr>
                <w:lang w:eastAsia="en-US"/>
              </w:rPr>
            </w:pPr>
            <w:r>
              <w:rPr>
                <w:lang w:eastAsia="en-US"/>
              </w:rPr>
              <w:t>комиссии строителей</w:t>
            </w:r>
          </w:p>
          <w:p w:rsidR="005D6FEE" w:rsidRPr="00356FED" w:rsidRDefault="005D6FEE" w:rsidP="005D6FEE">
            <w:pPr>
              <w:tabs>
                <w:tab w:val="left" w:pos="-284"/>
              </w:tabs>
              <w:rPr>
                <w:lang w:eastAsia="en-US"/>
              </w:rPr>
            </w:pPr>
            <w:r w:rsidRPr="00356FED">
              <w:rPr>
                <w:lang w:eastAsia="en-US"/>
              </w:rPr>
              <w:t>Протокол № ___ от ________ 20</w:t>
            </w:r>
            <w:r w:rsidR="001512F9">
              <w:rPr>
                <w:lang w:eastAsia="en-US"/>
              </w:rPr>
              <w:t>___</w:t>
            </w:r>
            <w:r w:rsidRPr="00356FED">
              <w:rPr>
                <w:lang w:eastAsia="en-US"/>
              </w:rPr>
              <w:t xml:space="preserve"> г.</w:t>
            </w:r>
          </w:p>
          <w:p w:rsidR="005D6FEE" w:rsidRPr="00356FED" w:rsidRDefault="005D6FEE" w:rsidP="005D6FEE">
            <w:pPr>
              <w:tabs>
                <w:tab w:val="left" w:pos="-284"/>
              </w:tabs>
              <w:rPr>
                <w:lang w:eastAsia="en-US"/>
              </w:rPr>
            </w:pPr>
            <w:r w:rsidRPr="00356FED">
              <w:rPr>
                <w:lang w:eastAsia="en-US"/>
              </w:rPr>
              <w:t xml:space="preserve">Председатель ПЦК </w:t>
            </w:r>
          </w:p>
          <w:p w:rsidR="005D6FEE" w:rsidRPr="00356FED" w:rsidRDefault="005D6FEE" w:rsidP="005D6FEE">
            <w:pPr>
              <w:rPr>
                <w:bCs/>
              </w:rPr>
            </w:pPr>
            <w:r w:rsidRPr="00356FED">
              <w:rPr>
                <w:lang w:eastAsia="en-US"/>
              </w:rPr>
              <w:t xml:space="preserve">________________ </w:t>
            </w:r>
          </w:p>
          <w:p w:rsidR="005D6FEE" w:rsidRPr="00356FED" w:rsidRDefault="005D6FEE" w:rsidP="005D6FEE">
            <w:pPr>
              <w:tabs>
                <w:tab w:val="left" w:pos="0"/>
              </w:tabs>
              <w:suppressAutoHyphens/>
            </w:pPr>
          </w:p>
          <w:p w:rsidR="005D6FEE" w:rsidRPr="00356FED" w:rsidRDefault="005D6FEE" w:rsidP="005D6FEE">
            <w:pPr>
              <w:tabs>
                <w:tab w:val="left" w:pos="0"/>
              </w:tabs>
              <w:suppressAutoHyphens/>
            </w:pPr>
          </w:p>
        </w:tc>
        <w:tc>
          <w:tcPr>
            <w:tcW w:w="4786" w:type="dxa"/>
          </w:tcPr>
          <w:p w:rsidR="005D6FEE" w:rsidRDefault="005D6FEE" w:rsidP="005D6FEE">
            <w:pPr>
              <w:tabs>
                <w:tab w:val="left" w:pos="0"/>
              </w:tabs>
              <w:suppressAutoHyphens/>
            </w:pPr>
          </w:p>
          <w:p w:rsidR="000A588B" w:rsidRDefault="000A588B" w:rsidP="005D6FEE">
            <w:pPr>
              <w:tabs>
                <w:tab w:val="left" w:pos="0"/>
              </w:tabs>
              <w:suppressAutoHyphens/>
            </w:pPr>
          </w:p>
          <w:p w:rsidR="000A588B" w:rsidRDefault="000A588B" w:rsidP="005D6FEE">
            <w:pPr>
              <w:tabs>
                <w:tab w:val="left" w:pos="0"/>
              </w:tabs>
              <w:suppressAutoHyphens/>
            </w:pPr>
          </w:p>
          <w:p w:rsidR="005D6FEE" w:rsidRDefault="005D6FEE" w:rsidP="005D6FEE">
            <w:pPr>
              <w:tabs>
                <w:tab w:val="left" w:pos="0"/>
              </w:tabs>
              <w:suppressAutoHyphens/>
            </w:pPr>
          </w:p>
          <w:p w:rsidR="005D6FEE" w:rsidRPr="00356FED" w:rsidRDefault="005D6FEE" w:rsidP="005D6FEE">
            <w:pPr>
              <w:tabs>
                <w:tab w:val="left" w:pos="0"/>
              </w:tabs>
              <w:suppressAutoHyphens/>
            </w:pPr>
            <w:r w:rsidRPr="00356FED">
              <w:t>ОДОБРЕНО И РЕКОМЕНДОВАНО</w:t>
            </w:r>
          </w:p>
          <w:p w:rsidR="005D6FEE" w:rsidRPr="00356FED" w:rsidRDefault="005D6FEE" w:rsidP="005D6FEE">
            <w:pPr>
              <w:tabs>
                <w:tab w:val="left" w:pos="0"/>
              </w:tabs>
              <w:suppressAutoHyphens/>
            </w:pPr>
            <w:r w:rsidRPr="00356FED">
              <w:t>Методическим советом ГАПОУ РС(Я) ЯПТ</w:t>
            </w:r>
          </w:p>
          <w:p w:rsidR="005D6FEE" w:rsidRPr="00356FED" w:rsidRDefault="005D6FEE" w:rsidP="005D6FEE">
            <w:pPr>
              <w:tabs>
                <w:tab w:val="left" w:pos="-284"/>
              </w:tabs>
              <w:rPr>
                <w:lang w:eastAsia="en-US"/>
              </w:rPr>
            </w:pPr>
            <w:r w:rsidRPr="00356FED">
              <w:rPr>
                <w:lang w:eastAsia="en-US"/>
              </w:rPr>
              <w:t>Протокол № ___ от ________ 20</w:t>
            </w:r>
            <w:r w:rsidR="001512F9">
              <w:rPr>
                <w:lang w:eastAsia="en-US"/>
              </w:rPr>
              <w:t>___</w:t>
            </w:r>
            <w:r w:rsidRPr="00356FED">
              <w:rPr>
                <w:lang w:eastAsia="en-US"/>
              </w:rPr>
              <w:t>г.</w:t>
            </w:r>
          </w:p>
          <w:p w:rsidR="005D6FEE" w:rsidRPr="00356FED" w:rsidRDefault="005D6FEE" w:rsidP="005D6FEE">
            <w:pPr>
              <w:tabs>
                <w:tab w:val="left" w:pos="-284"/>
              </w:tabs>
              <w:rPr>
                <w:lang w:eastAsia="en-US"/>
              </w:rPr>
            </w:pPr>
            <w:r w:rsidRPr="00356FED">
              <w:rPr>
                <w:lang w:eastAsia="en-US"/>
              </w:rPr>
              <w:t>Председатель МС</w:t>
            </w:r>
          </w:p>
          <w:p w:rsidR="005D6FEE" w:rsidRPr="00356FED" w:rsidRDefault="005D6FEE" w:rsidP="005D6FEE">
            <w:pPr>
              <w:rPr>
                <w:bCs/>
              </w:rPr>
            </w:pPr>
            <w:r w:rsidRPr="00356FED">
              <w:rPr>
                <w:lang w:eastAsia="en-US"/>
              </w:rPr>
              <w:t>___________________ Филиппов М.И.</w:t>
            </w:r>
          </w:p>
          <w:p w:rsidR="005D6FEE" w:rsidRPr="00356FED" w:rsidRDefault="005D6FEE" w:rsidP="005D6FEE">
            <w:pPr>
              <w:tabs>
                <w:tab w:val="left" w:pos="0"/>
              </w:tabs>
              <w:suppressAutoHyphens/>
            </w:pPr>
          </w:p>
        </w:tc>
      </w:tr>
    </w:tbl>
    <w:p w:rsidR="0053353B" w:rsidRDefault="0053353B"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P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lang w:val="sah-RU"/>
        </w:rPr>
      </w:pPr>
    </w:p>
    <w:p w:rsidR="0053353B" w:rsidRPr="004415ED"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6B18" w:rsidRDefault="005E6B18"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A588B" w:rsidRDefault="000A588B" w:rsidP="004C70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1512F9" w:rsidRPr="001512F9" w:rsidRDefault="001512F9" w:rsidP="001512F9"/>
    <w:p w:rsidR="004C704B" w:rsidRPr="004C704B" w:rsidRDefault="004C704B" w:rsidP="004C704B"/>
    <w:p w:rsidR="002C021E" w:rsidRDefault="002C021E"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4415ED">
        <w:rPr>
          <w:b/>
          <w:sz w:val="28"/>
          <w:szCs w:val="28"/>
        </w:rPr>
        <w:t xml:space="preserve">СОДЕРЖАНИЕ </w:t>
      </w: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tblPr>
      <w:tblGrid>
        <w:gridCol w:w="9007"/>
        <w:gridCol w:w="800"/>
      </w:tblGrid>
      <w:tr w:rsidR="0077640B" w:rsidRPr="004415ED">
        <w:trPr>
          <w:trHeight w:val="931"/>
        </w:trPr>
        <w:tc>
          <w:tcPr>
            <w:tcW w:w="9007" w:type="dxa"/>
            <w:shd w:val="clear" w:color="auto" w:fill="auto"/>
          </w:tcPr>
          <w:p w:rsidR="0077640B" w:rsidRPr="004415ED" w:rsidRDefault="0077640B" w:rsidP="00855F73">
            <w:pPr>
              <w:pStyle w:val="1"/>
              <w:spacing w:line="360" w:lineRule="auto"/>
              <w:ind w:firstLine="0"/>
              <w:rPr>
                <w:b/>
                <w:caps/>
              </w:rPr>
            </w:pPr>
          </w:p>
          <w:p w:rsidR="0077640B" w:rsidRPr="004415ED" w:rsidRDefault="0077640B" w:rsidP="00855F73">
            <w:pPr>
              <w:pStyle w:val="1"/>
              <w:spacing w:line="360" w:lineRule="auto"/>
              <w:ind w:firstLine="0"/>
              <w:rPr>
                <w:b/>
                <w:caps/>
              </w:rPr>
            </w:pPr>
          </w:p>
          <w:p w:rsidR="0077640B" w:rsidRPr="004415ED" w:rsidRDefault="0077640B" w:rsidP="00855F73">
            <w:pPr>
              <w:pStyle w:val="1"/>
              <w:spacing w:line="360" w:lineRule="auto"/>
              <w:ind w:firstLine="0"/>
              <w:rPr>
                <w:b/>
                <w:caps/>
              </w:rPr>
            </w:pPr>
            <w:r w:rsidRPr="004415ED">
              <w:rPr>
                <w:b/>
                <w:caps/>
              </w:rPr>
              <w:t xml:space="preserve">1. ПАСПОРТ </w:t>
            </w:r>
            <w:r w:rsidR="00BE47C2">
              <w:rPr>
                <w:b/>
                <w:caps/>
              </w:rPr>
              <w:t xml:space="preserve">АДАПТИРОВАННОЙ </w:t>
            </w:r>
            <w:r w:rsidRPr="004415ED">
              <w:rPr>
                <w:b/>
                <w:caps/>
              </w:rPr>
              <w:t>ПРОГРАММЫ ПРОФЕССИОНАЛЬНОГО МОДУЛЯ</w:t>
            </w:r>
          </w:p>
          <w:p w:rsidR="0077640B" w:rsidRPr="004415ED" w:rsidRDefault="0077640B" w:rsidP="00855F73">
            <w:pPr>
              <w:spacing w:line="360" w:lineRule="auto"/>
            </w:pPr>
          </w:p>
        </w:tc>
        <w:tc>
          <w:tcPr>
            <w:tcW w:w="800" w:type="dxa"/>
            <w:shd w:val="clear" w:color="auto" w:fill="auto"/>
          </w:tcPr>
          <w:p w:rsidR="0077640B" w:rsidRPr="004415ED" w:rsidRDefault="0077640B" w:rsidP="00855F73">
            <w:pPr>
              <w:jc w:val="center"/>
              <w:rPr>
                <w:sz w:val="28"/>
                <w:szCs w:val="28"/>
              </w:rPr>
            </w:pPr>
            <w:r w:rsidRPr="004415ED">
              <w:rPr>
                <w:sz w:val="28"/>
                <w:szCs w:val="28"/>
              </w:rPr>
              <w:t>стр.</w:t>
            </w:r>
          </w:p>
          <w:p w:rsidR="0077640B" w:rsidRPr="004415ED" w:rsidRDefault="0077640B" w:rsidP="00855F73">
            <w:pPr>
              <w:jc w:val="center"/>
              <w:rPr>
                <w:sz w:val="28"/>
                <w:szCs w:val="28"/>
              </w:rPr>
            </w:pPr>
          </w:p>
          <w:p w:rsidR="0077640B" w:rsidRPr="004415ED" w:rsidRDefault="00463071" w:rsidP="00855F73">
            <w:pPr>
              <w:jc w:val="center"/>
              <w:rPr>
                <w:sz w:val="28"/>
                <w:szCs w:val="28"/>
              </w:rPr>
            </w:pPr>
            <w:r>
              <w:rPr>
                <w:sz w:val="28"/>
                <w:szCs w:val="28"/>
              </w:rPr>
              <w:t>4</w:t>
            </w:r>
          </w:p>
        </w:tc>
      </w:tr>
      <w:tr w:rsidR="0077640B" w:rsidRPr="004415ED">
        <w:trPr>
          <w:trHeight w:val="720"/>
        </w:trPr>
        <w:tc>
          <w:tcPr>
            <w:tcW w:w="9007" w:type="dxa"/>
            <w:shd w:val="clear" w:color="auto" w:fill="auto"/>
          </w:tcPr>
          <w:p w:rsidR="0077640B" w:rsidRPr="004415ED" w:rsidRDefault="0077640B" w:rsidP="00855F73">
            <w:pPr>
              <w:spacing w:line="360" w:lineRule="auto"/>
              <w:rPr>
                <w:b/>
                <w:caps/>
              </w:rPr>
            </w:pPr>
            <w:r w:rsidRPr="004415ED">
              <w:rPr>
                <w:b/>
                <w:caps/>
              </w:rPr>
              <w:t>2. результаты освоения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6</w:t>
            </w:r>
          </w:p>
        </w:tc>
      </w:tr>
      <w:tr w:rsidR="0077640B" w:rsidRPr="004415ED">
        <w:trPr>
          <w:trHeight w:val="594"/>
        </w:trPr>
        <w:tc>
          <w:tcPr>
            <w:tcW w:w="9007" w:type="dxa"/>
            <w:shd w:val="clear" w:color="auto" w:fill="auto"/>
          </w:tcPr>
          <w:p w:rsidR="0077640B" w:rsidRPr="004415ED" w:rsidRDefault="0077640B" w:rsidP="00855F73">
            <w:pPr>
              <w:pStyle w:val="1"/>
              <w:ind w:firstLine="0"/>
              <w:rPr>
                <w:b/>
                <w:caps/>
              </w:rPr>
            </w:pPr>
            <w:r w:rsidRPr="004415ED">
              <w:rPr>
                <w:b/>
                <w:caps/>
              </w:rPr>
              <w:t>3. СТРУКТУРА и содержание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7</w:t>
            </w:r>
          </w:p>
        </w:tc>
      </w:tr>
      <w:tr w:rsidR="0077640B" w:rsidRPr="004415ED">
        <w:trPr>
          <w:trHeight w:val="692"/>
        </w:trPr>
        <w:tc>
          <w:tcPr>
            <w:tcW w:w="9007" w:type="dxa"/>
            <w:shd w:val="clear" w:color="auto" w:fill="auto"/>
          </w:tcPr>
          <w:p w:rsidR="0077640B" w:rsidRPr="004415ED" w:rsidRDefault="0077640B" w:rsidP="00855F73">
            <w:pPr>
              <w:pStyle w:val="1"/>
              <w:spacing w:line="360" w:lineRule="auto"/>
              <w:ind w:firstLine="0"/>
              <w:rPr>
                <w:b/>
                <w:caps/>
              </w:rPr>
            </w:pPr>
            <w:r w:rsidRPr="004415ED">
              <w:rPr>
                <w:b/>
                <w:caps/>
              </w:rPr>
              <w:t>4 условия реализации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16</w:t>
            </w:r>
          </w:p>
        </w:tc>
      </w:tr>
      <w:tr w:rsidR="0077640B" w:rsidRPr="004415ED">
        <w:trPr>
          <w:trHeight w:val="692"/>
        </w:trPr>
        <w:tc>
          <w:tcPr>
            <w:tcW w:w="9007" w:type="dxa"/>
            <w:shd w:val="clear" w:color="auto" w:fill="auto"/>
          </w:tcPr>
          <w:p w:rsidR="0077640B" w:rsidRPr="004415ED" w:rsidRDefault="0077640B" w:rsidP="00855F73">
            <w:pPr>
              <w:spacing w:line="360" w:lineRule="auto"/>
              <w:rPr>
                <w:b/>
                <w:bCs/>
                <w:i/>
              </w:rPr>
            </w:pPr>
            <w:r w:rsidRPr="004415ED">
              <w:rPr>
                <w:b/>
                <w:caps/>
              </w:rPr>
              <w:t>5. Контроль и оценка результатов освоения профессионального модуля (вида профессиональной деятельности</w:t>
            </w:r>
            <w:r w:rsidRPr="004415ED">
              <w:rPr>
                <w:b/>
                <w:bCs/>
              </w:rPr>
              <w:t>)</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516072">
            <w:pPr>
              <w:jc w:val="center"/>
              <w:rPr>
                <w:sz w:val="28"/>
                <w:szCs w:val="28"/>
              </w:rPr>
            </w:pPr>
            <w:r>
              <w:rPr>
                <w:sz w:val="28"/>
                <w:szCs w:val="28"/>
              </w:rPr>
              <w:t>19</w:t>
            </w:r>
          </w:p>
        </w:tc>
      </w:tr>
    </w:tbl>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footerReference w:type="even" r:id="rId9"/>
          <w:footerReference w:type="default" r:id="rId10"/>
          <w:pgSz w:w="11906" w:h="16838"/>
          <w:pgMar w:top="1134" w:right="850" w:bottom="1134" w:left="1701" w:header="708" w:footer="708" w:gutter="0"/>
          <w:cols w:space="720"/>
        </w:sectPr>
      </w:pPr>
    </w:p>
    <w:p w:rsidR="0077640B" w:rsidRPr="00976AF3" w:rsidRDefault="0077640B" w:rsidP="008E5C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jc w:val="center"/>
        <w:rPr>
          <w:b/>
          <w:caps/>
        </w:rPr>
      </w:pPr>
      <w:r w:rsidRPr="00976AF3">
        <w:rPr>
          <w:b/>
          <w:caps/>
        </w:rPr>
        <w:lastRenderedPageBreak/>
        <w:t xml:space="preserve">1. паспорт </w:t>
      </w:r>
      <w:r w:rsidR="00BE47C2">
        <w:rPr>
          <w:b/>
          <w:caps/>
        </w:rPr>
        <w:t xml:space="preserve">АДАПТИРОВАННОЙ </w:t>
      </w:r>
      <w:r w:rsidRPr="00976AF3">
        <w:rPr>
          <w:b/>
          <w:caps/>
        </w:rPr>
        <w:t xml:space="preserve">ПРОГРАММЫ </w:t>
      </w:r>
    </w:p>
    <w:p w:rsidR="0077640B" w:rsidRPr="00976AF3" w:rsidRDefault="0077640B" w:rsidP="008E5C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jc w:val="center"/>
        <w:rPr>
          <w:b/>
          <w:caps/>
        </w:rPr>
      </w:pPr>
      <w:r w:rsidRPr="00976AF3">
        <w:rPr>
          <w:b/>
          <w:caps/>
        </w:rPr>
        <w:t>ПРОФЕССИОНАЛЬНОГО МОДУЛЯ</w:t>
      </w:r>
      <w:r w:rsidR="00C27090" w:rsidRPr="00976AF3">
        <w:rPr>
          <w:b/>
          <w:caps/>
        </w:rPr>
        <w:t xml:space="preserve"> ПМ.0</w:t>
      </w:r>
      <w:r w:rsidR="002C021E">
        <w:rPr>
          <w:b/>
          <w:caps/>
        </w:rPr>
        <w:t>2</w:t>
      </w:r>
    </w:p>
    <w:p w:rsidR="002C021E" w:rsidRDefault="002C021E"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85"/>
        <w:jc w:val="center"/>
        <w:rPr>
          <w:b/>
          <w:sz w:val="28"/>
          <w:szCs w:val="28"/>
          <w:lang w:val="sah-RU"/>
        </w:rPr>
      </w:pPr>
      <w:r>
        <w:rPr>
          <w:b/>
          <w:sz w:val="28"/>
          <w:szCs w:val="28"/>
          <w:lang w:val="sah-RU"/>
        </w:rPr>
        <w:t>В</w:t>
      </w:r>
      <w:r w:rsidRPr="002C021E">
        <w:rPr>
          <w:b/>
          <w:sz w:val="28"/>
          <w:szCs w:val="28"/>
          <w:lang w:val="sah-RU"/>
        </w:rPr>
        <w:t>ыполнение сварочных работ при ремонте оборудования систем отопления, водоснабжения и водоотведения</w:t>
      </w:r>
    </w:p>
    <w:p w:rsidR="0053353B" w:rsidRPr="00976AF3" w:rsidRDefault="0053353B"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85"/>
        <w:jc w:val="center"/>
        <w:rPr>
          <w:b/>
        </w:rPr>
      </w:pPr>
      <w:r w:rsidRPr="00976AF3">
        <w:rPr>
          <w:b/>
        </w:rPr>
        <w:t>1.1. Область применения программы</w:t>
      </w:r>
    </w:p>
    <w:p w:rsidR="002C021E" w:rsidRDefault="00BE47C2" w:rsidP="008E5CFC">
      <w:pPr>
        <w:ind w:left="284" w:firstLine="426"/>
        <w:jc w:val="both"/>
      </w:pPr>
      <w:r>
        <w:t>Адаптированная п</w:t>
      </w:r>
      <w:r w:rsidR="0053353B" w:rsidRPr="00976AF3">
        <w:t>рограмма профессионального модуля (дале</w:t>
      </w:r>
      <w:r w:rsidR="004E6902">
        <w:t xml:space="preserve">е программа) – является частью </w:t>
      </w:r>
      <w:r w:rsidR="0053353B" w:rsidRPr="00976AF3">
        <w:t>программы</w:t>
      </w:r>
      <w:r>
        <w:t xml:space="preserve"> </w:t>
      </w:r>
      <w:r w:rsidR="0053353B" w:rsidRPr="00976AF3">
        <w:t xml:space="preserve">подготовки квалифицированных рабочих, служащих среднего профессионального образования в соответствии с ФГОС по профессии СПО: </w:t>
      </w:r>
      <w:r w:rsidR="00753C73" w:rsidRPr="00976AF3">
        <w:rPr>
          <w:u w:val="single"/>
        </w:rPr>
        <w:t>08</w:t>
      </w:r>
      <w:r w:rsidR="007A5345" w:rsidRPr="00976AF3">
        <w:rPr>
          <w:u w:val="single"/>
        </w:rPr>
        <w:t>.</w:t>
      </w:r>
      <w:r w:rsidR="00753C73" w:rsidRPr="00976AF3">
        <w:rPr>
          <w:u w:val="single"/>
        </w:rPr>
        <w:t>01</w:t>
      </w:r>
      <w:r w:rsidR="007A5345" w:rsidRPr="00976AF3">
        <w:rPr>
          <w:u w:val="single"/>
        </w:rPr>
        <w:t>.</w:t>
      </w:r>
      <w:r w:rsidR="001512F9" w:rsidRPr="001512F9">
        <w:rPr>
          <w:u w:val="single"/>
        </w:rPr>
        <w:t>29Мастер по ремонту и обслуживанию инженерных систем жилищно-коммунального хозяйства</w:t>
      </w:r>
      <w:r w:rsidR="0053353B" w:rsidRPr="00976AF3">
        <w:t xml:space="preserve"> в части освоения основного вида профессиональной деятельности (ВПД)</w:t>
      </w:r>
      <w:proofErr w:type="gramStart"/>
      <w:r w:rsidR="0053353B" w:rsidRPr="00976AF3">
        <w:t>:</w:t>
      </w:r>
      <w:r w:rsidR="002C021E" w:rsidRPr="002C021E">
        <w:rPr>
          <w:u w:val="single"/>
        </w:rPr>
        <w:t>в</w:t>
      </w:r>
      <w:proofErr w:type="gramEnd"/>
      <w:r w:rsidR="002C021E" w:rsidRPr="002C021E">
        <w:rPr>
          <w:u w:val="single"/>
        </w:rPr>
        <w:t>ыполнение сварочных работ при ремонте оборудования систем отопления, водоснабжения и водоотведения</w:t>
      </w:r>
    </w:p>
    <w:p w:rsidR="001512F9" w:rsidRDefault="001512F9" w:rsidP="008E5CFC">
      <w:pPr>
        <w:ind w:left="284" w:firstLine="426"/>
        <w:jc w:val="both"/>
        <w:rPr>
          <w:rStyle w:val="af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8233"/>
      </w:tblGrid>
      <w:tr w:rsidR="002C021E" w:rsidRPr="008D2A73" w:rsidTr="002C021E">
        <w:tc>
          <w:tcPr>
            <w:tcW w:w="1204" w:type="dxa"/>
            <w:tcBorders>
              <w:top w:val="single" w:sz="4" w:space="0" w:color="auto"/>
              <w:left w:val="single" w:sz="4" w:space="0" w:color="auto"/>
              <w:bottom w:val="single" w:sz="4" w:space="0" w:color="auto"/>
              <w:right w:val="single" w:sz="4" w:space="0" w:color="auto"/>
            </w:tcBorders>
            <w:hideMark/>
          </w:tcPr>
          <w:p w:rsidR="002C021E" w:rsidRPr="002C021E" w:rsidRDefault="002C021E" w:rsidP="008E5CFC">
            <w:pPr>
              <w:pStyle w:val="2"/>
              <w:spacing w:before="0"/>
              <w:ind w:left="284"/>
              <w:jc w:val="both"/>
              <w:rPr>
                <w:rStyle w:val="afe"/>
                <w:rFonts w:ascii="Times New Roman" w:hAnsi="Times New Roman"/>
                <w:b w:val="0"/>
                <w:i w:val="0"/>
                <w:color w:val="auto"/>
                <w:sz w:val="24"/>
                <w:szCs w:val="24"/>
              </w:rPr>
            </w:pPr>
            <w:r w:rsidRPr="002C021E">
              <w:rPr>
                <w:rStyle w:val="afe"/>
                <w:rFonts w:ascii="Times New Roman" w:hAnsi="Times New Roman"/>
                <w:b w:val="0"/>
                <w:i w:val="0"/>
                <w:color w:val="auto"/>
                <w:sz w:val="24"/>
                <w:szCs w:val="24"/>
              </w:rPr>
              <w:t>ПК 2.1.</w:t>
            </w:r>
          </w:p>
        </w:tc>
        <w:tc>
          <w:tcPr>
            <w:tcW w:w="8367" w:type="dxa"/>
            <w:tcBorders>
              <w:top w:val="single" w:sz="4" w:space="0" w:color="auto"/>
              <w:left w:val="single" w:sz="4" w:space="0" w:color="auto"/>
              <w:bottom w:val="single" w:sz="4" w:space="0" w:color="auto"/>
              <w:right w:val="single" w:sz="4" w:space="0" w:color="auto"/>
            </w:tcBorders>
          </w:tcPr>
          <w:p w:rsidR="002C021E" w:rsidRPr="002C021E" w:rsidRDefault="002C021E" w:rsidP="008E5CFC">
            <w:pPr>
              <w:pStyle w:val="2"/>
              <w:spacing w:before="0"/>
              <w:ind w:left="284"/>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Выполнять подготовительные работы для сварочных работ</w:t>
            </w:r>
          </w:p>
        </w:tc>
      </w:tr>
      <w:tr w:rsidR="002C021E" w:rsidRPr="008D2A73" w:rsidTr="002C021E">
        <w:tc>
          <w:tcPr>
            <w:tcW w:w="1204" w:type="dxa"/>
            <w:tcBorders>
              <w:top w:val="single" w:sz="4" w:space="0" w:color="auto"/>
              <w:left w:val="single" w:sz="4" w:space="0" w:color="auto"/>
              <w:bottom w:val="single" w:sz="4" w:space="0" w:color="auto"/>
              <w:right w:val="single" w:sz="4" w:space="0" w:color="auto"/>
            </w:tcBorders>
            <w:hideMark/>
          </w:tcPr>
          <w:p w:rsidR="002C021E" w:rsidRPr="002C021E" w:rsidRDefault="002C021E" w:rsidP="008E5CFC">
            <w:pPr>
              <w:pStyle w:val="2"/>
              <w:spacing w:before="0"/>
              <w:ind w:left="284"/>
              <w:jc w:val="both"/>
              <w:rPr>
                <w:rStyle w:val="afe"/>
                <w:rFonts w:ascii="Times New Roman" w:hAnsi="Times New Roman"/>
                <w:b w:val="0"/>
                <w:i w:val="0"/>
                <w:color w:val="auto"/>
                <w:sz w:val="24"/>
                <w:szCs w:val="24"/>
              </w:rPr>
            </w:pPr>
            <w:r w:rsidRPr="002C021E">
              <w:rPr>
                <w:rStyle w:val="afe"/>
                <w:rFonts w:ascii="Times New Roman" w:hAnsi="Times New Roman"/>
                <w:b w:val="0"/>
                <w:i w:val="0"/>
                <w:color w:val="auto"/>
                <w:sz w:val="24"/>
                <w:szCs w:val="24"/>
              </w:rPr>
              <w:t>ПК 2.2.</w:t>
            </w:r>
          </w:p>
        </w:tc>
        <w:tc>
          <w:tcPr>
            <w:tcW w:w="8367" w:type="dxa"/>
            <w:tcBorders>
              <w:top w:val="single" w:sz="4" w:space="0" w:color="auto"/>
              <w:left w:val="single" w:sz="4" w:space="0" w:color="auto"/>
              <w:bottom w:val="single" w:sz="4" w:space="0" w:color="auto"/>
              <w:right w:val="single" w:sz="4" w:space="0" w:color="auto"/>
            </w:tcBorders>
            <w:hideMark/>
          </w:tcPr>
          <w:p w:rsidR="002C021E" w:rsidRPr="002C021E" w:rsidRDefault="002C021E" w:rsidP="008E5CFC">
            <w:pPr>
              <w:pStyle w:val="2"/>
              <w:spacing w:before="0"/>
              <w:ind w:left="284"/>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Выполнять подготовку сварочного оборудования для различных способов сварки</w:t>
            </w:r>
          </w:p>
        </w:tc>
      </w:tr>
      <w:tr w:rsidR="002C021E" w:rsidRPr="002E3889" w:rsidTr="002C021E">
        <w:tc>
          <w:tcPr>
            <w:tcW w:w="1204" w:type="dxa"/>
            <w:tcBorders>
              <w:top w:val="single" w:sz="4" w:space="0" w:color="auto"/>
              <w:left w:val="single" w:sz="4" w:space="0" w:color="auto"/>
              <w:bottom w:val="single" w:sz="4" w:space="0" w:color="auto"/>
              <w:right w:val="single" w:sz="4" w:space="0" w:color="auto"/>
            </w:tcBorders>
            <w:hideMark/>
          </w:tcPr>
          <w:p w:rsidR="002C021E" w:rsidRPr="002C021E" w:rsidRDefault="002C021E" w:rsidP="008E5CFC">
            <w:pPr>
              <w:pStyle w:val="2"/>
              <w:spacing w:before="0"/>
              <w:ind w:left="284"/>
              <w:jc w:val="both"/>
              <w:rPr>
                <w:rStyle w:val="afe"/>
                <w:rFonts w:ascii="Times New Roman" w:hAnsi="Times New Roman"/>
                <w:b w:val="0"/>
                <w:i w:val="0"/>
                <w:color w:val="auto"/>
                <w:sz w:val="24"/>
                <w:szCs w:val="24"/>
              </w:rPr>
            </w:pPr>
            <w:r w:rsidRPr="002C021E">
              <w:rPr>
                <w:rStyle w:val="afe"/>
                <w:rFonts w:ascii="Times New Roman" w:hAnsi="Times New Roman"/>
                <w:b w:val="0"/>
                <w:i w:val="0"/>
                <w:color w:val="auto"/>
                <w:sz w:val="24"/>
                <w:szCs w:val="24"/>
              </w:rPr>
              <w:t>ПК 2.3.</w:t>
            </w:r>
          </w:p>
        </w:tc>
        <w:tc>
          <w:tcPr>
            <w:tcW w:w="8367" w:type="dxa"/>
            <w:tcBorders>
              <w:top w:val="single" w:sz="4" w:space="0" w:color="auto"/>
              <w:left w:val="single" w:sz="4" w:space="0" w:color="auto"/>
              <w:bottom w:val="single" w:sz="4" w:space="0" w:color="auto"/>
              <w:right w:val="single" w:sz="4" w:space="0" w:color="auto"/>
            </w:tcBorders>
            <w:hideMark/>
          </w:tcPr>
          <w:p w:rsidR="002C021E" w:rsidRPr="002C021E" w:rsidRDefault="002C021E" w:rsidP="008E5CFC">
            <w:pPr>
              <w:pStyle w:val="2"/>
              <w:spacing w:before="0"/>
              <w:ind w:left="284"/>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Выполнять сварочные работы</w:t>
            </w:r>
          </w:p>
        </w:tc>
      </w:tr>
    </w:tbl>
    <w:p w:rsidR="00AC7A41" w:rsidRPr="00976AF3" w:rsidRDefault="00AC7A41"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p>
    <w:p w:rsidR="0077640B" w:rsidRPr="001512F9" w:rsidRDefault="00BE47C2"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85" w:firstLine="720"/>
        <w:jc w:val="both"/>
        <w:rPr>
          <w:b/>
        </w:rPr>
      </w:pPr>
      <w:r>
        <w:t>Адаптированная п</w:t>
      </w:r>
      <w:r w:rsidR="0077640B" w:rsidRPr="00976AF3">
        <w:t>рограмма профессионального модуля может быть использована</w:t>
      </w:r>
      <w:r>
        <w:t xml:space="preserve"> </w:t>
      </w:r>
      <w:r w:rsidR="00795EE9" w:rsidRPr="00976AF3">
        <w:t>в</w:t>
      </w:r>
      <w:r>
        <w:t xml:space="preserve"> </w:t>
      </w:r>
      <w:r w:rsidR="00AF2E77" w:rsidRPr="00976AF3">
        <w:t>дополнительно</w:t>
      </w:r>
      <w:r w:rsidR="00795EE9" w:rsidRPr="00976AF3">
        <w:t xml:space="preserve">м </w:t>
      </w:r>
      <w:r w:rsidR="00AF2E77" w:rsidRPr="00976AF3">
        <w:t>профессиональном образовании</w:t>
      </w:r>
      <w:r w:rsidR="00320623" w:rsidRPr="00976AF3">
        <w:t>,</w:t>
      </w:r>
      <w:r w:rsidR="00AF2E77" w:rsidRPr="00976AF3">
        <w:t xml:space="preserve"> и професси</w:t>
      </w:r>
      <w:r w:rsidR="004E6902">
        <w:t>ональной подготовке</w:t>
      </w:r>
      <w:r w:rsidR="00795EE9" w:rsidRPr="00976AF3">
        <w:t xml:space="preserve"> при освоении </w:t>
      </w:r>
      <w:r w:rsidR="00AF2E77" w:rsidRPr="00976AF3">
        <w:t xml:space="preserve"> рабочей профессии:  </w:t>
      </w:r>
      <w:r w:rsidR="00AF2E77" w:rsidRPr="001512F9">
        <w:rPr>
          <w:b/>
        </w:rPr>
        <w:t>«</w:t>
      </w:r>
      <w:r w:rsidR="001512F9" w:rsidRPr="001512F9">
        <w:rPr>
          <w:b/>
        </w:rPr>
        <w:t>Мастер по ремонту и обслуживанию инженерных систем жилищно-коммунального хозяйства</w:t>
      </w:r>
      <w:r w:rsidR="00AF2E77" w:rsidRPr="001512F9">
        <w:rPr>
          <w:b/>
        </w:rPr>
        <w:t>»</w:t>
      </w:r>
      <w:r w:rsidR="00562A89" w:rsidRPr="001512F9">
        <w:rPr>
          <w:b/>
        </w:rPr>
        <w:t>.</w:t>
      </w:r>
    </w:p>
    <w:p w:rsidR="0077640B" w:rsidRPr="00976AF3" w:rsidRDefault="0077640B"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rPr>
      </w:pPr>
    </w:p>
    <w:p w:rsidR="0077640B" w:rsidRPr="006C5480" w:rsidRDefault="00E34F02"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6C5480">
        <w:rPr>
          <w:b/>
        </w:rPr>
        <w:t>1.</w:t>
      </w:r>
      <w:r w:rsidR="0077640B" w:rsidRPr="006C5480">
        <w:rPr>
          <w:b/>
        </w:rPr>
        <w:t xml:space="preserve">2. Цели и задачи </w:t>
      </w:r>
      <w:r w:rsidR="005027B1" w:rsidRPr="006C5480">
        <w:rPr>
          <w:b/>
        </w:rPr>
        <w:t xml:space="preserve">профессионального </w:t>
      </w:r>
      <w:r w:rsidR="0077640B" w:rsidRPr="006C5480">
        <w:rPr>
          <w:b/>
        </w:rPr>
        <w:t xml:space="preserve">модуля – требования к результатам освоения </w:t>
      </w:r>
      <w:r w:rsidR="005027B1" w:rsidRPr="006C5480">
        <w:rPr>
          <w:b/>
        </w:rPr>
        <w:t xml:space="preserve">профессионального </w:t>
      </w:r>
      <w:r w:rsidR="0077640B" w:rsidRPr="006C5480">
        <w:rPr>
          <w:b/>
        </w:rPr>
        <w:t>модуля</w:t>
      </w:r>
    </w:p>
    <w:p w:rsidR="0077640B" w:rsidRPr="006C5480" w:rsidRDefault="0077640B"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720"/>
        <w:jc w:val="both"/>
      </w:pPr>
      <w:r w:rsidRPr="006C5480">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457805" w:rsidRPr="006C5480" w:rsidRDefault="00457805"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rPr>
      </w:pPr>
      <w:r w:rsidRPr="006C5480">
        <w:rPr>
          <w:b/>
        </w:rPr>
        <w:t>иметь практический опыт:</w:t>
      </w:r>
    </w:p>
    <w:p w:rsidR="002C021E" w:rsidRPr="002C021E" w:rsidRDefault="002C021E" w:rsidP="008E5CFC">
      <w:pPr>
        <w:pStyle w:val="af"/>
        <w:numPr>
          <w:ilvl w:val="0"/>
          <w:numId w:val="18"/>
        </w:numPr>
        <w:ind w:left="284"/>
        <w:jc w:val="both"/>
        <w:rPr>
          <w:bCs/>
          <w:lang w:eastAsia="en-US"/>
        </w:rPr>
      </w:pPr>
      <w:r w:rsidRPr="002C021E">
        <w:rPr>
          <w:bCs/>
          <w:lang w:eastAsia="en-US"/>
        </w:rPr>
        <w:t>зачистки ручным или механизированным инструментом элементов конструкции (изделия, узлы, детали) под сварку;</w:t>
      </w:r>
    </w:p>
    <w:p w:rsidR="002C021E" w:rsidRPr="002C021E" w:rsidRDefault="002C021E" w:rsidP="008E5CFC">
      <w:pPr>
        <w:pStyle w:val="af"/>
        <w:numPr>
          <w:ilvl w:val="0"/>
          <w:numId w:val="18"/>
        </w:numPr>
        <w:ind w:left="284"/>
        <w:jc w:val="both"/>
        <w:rPr>
          <w:bCs/>
          <w:lang w:eastAsia="en-US"/>
        </w:rPr>
      </w:pPr>
      <w:r w:rsidRPr="002C021E">
        <w:rPr>
          <w:bCs/>
          <w:lang w:eastAsia="en-US"/>
        </w:rPr>
        <w:t>выполнения типовых слесарных операций, применяемых при подготовке деталей перед сваркой;</w:t>
      </w:r>
    </w:p>
    <w:p w:rsidR="002C021E" w:rsidRPr="002C021E" w:rsidRDefault="002C021E" w:rsidP="008E5CFC">
      <w:pPr>
        <w:pStyle w:val="af"/>
        <w:numPr>
          <w:ilvl w:val="0"/>
          <w:numId w:val="18"/>
        </w:numPr>
        <w:ind w:left="284"/>
        <w:jc w:val="both"/>
        <w:rPr>
          <w:bCs/>
          <w:lang w:eastAsia="en-US"/>
        </w:rPr>
      </w:pPr>
      <w:r w:rsidRPr="002C021E">
        <w:rPr>
          <w:bCs/>
          <w:lang w:eastAsia="en-US"/>
        </w:rPr>
        <w:t>выполнения сборки элементов конструкции (изделий, узлов, деталей) под сварку с применением сборочных приспособлений;</w:t>
      </w:r>
    </w:p>
    <w:p w:rsidR="002C021E" w:rsidRPr="002C021E" w:rsidRDefault="002C021E" w:rsidP="008E5CFC">
      <w:pPr>
        <w:pStyle w:val="af"/>
        <w:numPr>
          <w:ilvl w:val="0"/>
          <w:numId w:val="18"/>
        </w:numPr>
        <w:ind w:left="284"/>
        <w:jc w:val="both"/>
        <w:rPr>
          <w:bCs/>
          <w:lang w:eastAsia="en-US"/>
        </w:rPr>
      </w:pPr>
      <w:r w:rsidRPr="002C021E">
        <w:rPr>
          <w:bCs/>
          <w:lang w:eastAsia="en-US"/>
        </w:rPr>
        <w:t>выполнения сборки элементов конструкции (изделий, узлов, деталей) под сварку на прихватках;</w:t>
      </w:r>
    </w:p>
    <w:p w:rsidR="002C021E" w:rsidRPr="002C021E" w:rsidRDefault="002C021E" w:rsidP="008E5CFC">
      <w:pPr>
        <w:pStyle w:val="af"/>
        <w:numPr>
          <w:ilvl w:val="0"/>
          <w:numId w:val="18"/>
        </w:numPr>
        <w:ind w:left="284"/>
        <w:jc w:val="both"/>
        <w:rPr>
          <w:bCs/>
          <w:lang w:eastAsia="en-US"/>
        </w:rPr>
      </w:pPr>
      <w:r w:rsidRPr="002C021E">
        <w:rPr>
          <w:bCs/>
          <w:lang w:eastAsia="en-US"/>
        </w:rPr>
        <w:t>выполнения предварительного, сопутствующего (межслойного) подогрева свариваемых кромок;</w:t>
      </w:r>
    </w:p>
    <w:p w:rsidR="002C021E" w:rsidRPr="002C021E" w:rsidRDefault="002C021E" w:rsidP="008E5CFC">
      <w:pPr>
        <w:pStyle w:val="af"/>
        <w:numPr>
          <w:ilvl w:val="0"/>
          <w:numId w:val="18"/>
        </w:numPr>
        <w:ind w:left="284"/>
        <w:jc w:val="both"/>
        <w:rPr>
          <w:bCs/>
          <w:lang w:eastAsia="en-US"/>
        </w:rPr>
      </w:pPr>
      <w:r w:rsidRPr="002C021E">
        <w:rPr>
          <w:bCs/>
          <w:lang w:eastAsia="en-US"/>
        </w:rPr>
        <w:t>выполнения зачистки швов после сварки;</w:t>
      </w:r>
    </w:p>
    <w:p w:rsidR="002C021E" w:rsidRPr="002C021E" w:rsidRDefault="002C021E" w:rsidP="008E5CFC">
      <w:pPr>
        <w:pStyle w:val="af"/>
        <w:numPr>
          <w:ilvl w:val="0"/>
          <w:numId w:val="18"/>
        </w:numPr>
        <w:ind w:left="284"/>
        <w:jc w:val="both"/>
        <w:rPr>
          <w:bCs/>
          <w:lang w:eastAsia="en-US"/>
        </w:rPr>
      </w:pPr>
      <w:r w:rsidRPr="002C021E">
        <w:rPr>
          <w:bCs/>
          <w:lang w:eastAsia="en-US"/>
        </w:rPr>
        <w:t>использования измерительного инструмента для контроля геометрических размеров сварного шва;</w:t>
      </w:r>
    </w:p>
    <w:p w:rsidR="002C021E" w:rsidRPr="002C021E" w:rsidRDefault="002C021E" w:rsidP="008E5CFC">
      <w:pPr>
        <w:pStyle w:val="af"/>
        <w:numPr>
          <w:ilvl w:val="0"/>
          <w:numId w:val="18"/>
        </w:numPr>
        <w:ind w:left="284"/>
        <w:jc w:val="both"/>
        <w:rPr>
          <w:bCs/>
          <w:lang w:eastAsia="en-US"/>
        </w:rPr>
      </w:pPr>
      <w:r w:rsidRPr="002C021E">
        <w:rPr>
          <w:bCs/>
          <w:lang w:eastAsia="en-US"/>
        </w:rPr>
        <w:t>определения причин дефектов сварочных швов и соединений;</w:t>
      </w:r>
    </w:p>
    <w:p w:rsidR="002C021E" w:rsidRPr="002C021E" w:rsidRDefault="002C021E" w:rsidP="008E5CFC">
      <w:pPr>
        <w:pStyle w:val="af"/>
        <w:numPr>
          <w:ilvl w:val="0"/>
          <w:numId w:val="18"/>
        </w:numPr>
        <w:ind w:left="284"/>
        <w:jc w:val="both"/>
        <w:rPr>
          <w:bCs/>
          <w:lang w:eastAsia="en-US"/>
        </w:rPr>
      </w:pPr>
      <w:r w:rsidRPr="002C021E">
        <w:rPr>
          <w:bCs/>
          <w:lang w:eastAsia="en-US"/>
        </w:rPr>
        <w:t>предупреждения и устранения различных видов дефектов в сварных швах;</w:t>
      </w:r>
    </w:p>
    <w:p w:rsidR="002C021E" w:rsidRPr="002C021E" w:rsidRDefault="002C021E" w:rsidP="008E5CFC">
      <w:pPr>
        <w:pStyle w:val="af"/>
        <w:numPr>
          <w:ilvl w:val="0"/>
          <w:numId w:val="18"/>
        </w:numPr>
        <w:ind w:left="284"/>
        <w:jc w:val="both"/>
        <w:rPr>
          <w:bCs/>
          <w:lang w:eastAsia="en-US"/>
        </w:rPr>
      </w:pPr>
      <w:r w:rsidRPr="002C021E">
        <w:rPr>
          <w:bCs/>
          <w:lang w:eastAsia="en-US"/>
        </w:rPr>
        <w:t>проверки оснащенности сварочного поста;</w:t>
      </w:r>
    </w:p>
    <w:p w:rsidR="002C021E" w:rsidRPr="002C021E" w:rsidRDefault="002C021E" w:rsidP="008E5CFC">
      <w:pPr>
        <w:pStyle w:val="af"/>
        <w:numPr>
          <w:ilvl w:val="0"/>
          <w:numId w:val="18"/>
        </w:numPr>
        <w:ind w:left="284"/>
        <w:jc w:val="both"/>
        <w:rPr>
          <w:bCs/>
          <w:lang w:eastAsia="en-US"/>
        </w:rPr>
      </w:pPr>
      <w:r w:rsidRPr="002C021E">
        <w:rPr>
          <w:bCs/>
          <w:lang w:eastAsia="en-US"/>
        </w:rPr>
        <w:t>проверки работоспособности и исправности сварочного оборудования;</w:t>
      </w:r>
    </w:p>
    <w:p w:rsidR="002C021E" w:rsidRPr="002C021E" w:rsidRDefault="002C021E" w:rsidP="008E5CFC">
      <w:pPr>
        <w:pStyle w:val="af"/>
        <w:numPr>
          <w:ilvl w:val="0"/>
          <w:numId w:val="18"/>
        </w:numPr>
        <w:ind w:left="284"/>
        <w:jc w:val="both"/>
        <w:rPr>
          <w:bCs/>
          <w:lang w:eastAsia="en-US"/>
        </w:rPr>
      </w:pPr>
      <w:r w:rsidRPr="002C021E">
        <w:rPr>
          <w:bCs/>
          <w:lang w:eastAsia="en-US"/>
        </w:rPr>
        <w:t>эксплуатирования оборудования и источников питания для выполнения сварочных работ;</w:t>
      </w:r>
    </w:p>
    <w:p w:rsidR="002C021E" w:rsidRPr="002C021E" w:rsidRDefault="002C021E" w:rsidP="008E5CFC">
      <w:pPr>
        <w:pStyle w:val="af"/>
        <w:numPr>
          <w:ilvl w:val="0"/>
          <w:numId w:val="18"/>
        </w:numPr>
        <w:ind w:left="284"/>
        <w:jc w:val="both"/>
        <w:rPr>
          <w:bCs/>
          <w:lang w:eastAsia="en-US"/>
        </w:rPr>
      </w:pPr>
      <w:r w:rsidRPr="002C021E">
        <w:rPr>
          <w:bCs/>
          <w:lang w:eastAsia="en-US"/>
        </w:rPr>
        <w:t>проверки работоспособности и исправности оборудования поста газовой сварки;</w:t>
      </w:r>
    </w:p>
    <w:p w:rsidR="002C021E" w:rsidRPr="002C021E" w:rsidRDefault="002C021E" w:rsidP="008E5CFC">
      <w:pPr>
        <w:pStyle w:val="af"/>
        <w:numPr>
          <w:ilvl w:val="0"/>
          <w:numId w:val="18"/>
        </w:numPr>
        <w:ind w:left="284"/>
        <w:jc w:val="both"/>
        <w:rPr>
          <w:bCs/>
          <w:lang w:eastAsia="en-US"/>
        </w:rPr>
      </w:pPr>
      <w:r w:rsidRPr="002C021E">
        <w:rPr>
          <w:bCs/>
          <w:lang w:eastAsia="en-US"/>
        </w:rPr>
        <w:t>проверки наличия заземления, вентиляции сварочного поста;</w:t>
      </w:r>
    </w:p>
    <w:p w:rsidR="002C021E" w:rsidRPr="002C021E" w:rsidRDefault="002C021E" w:rsidP="008E5CFC">
      <w:pPr>
        <w:pStyle w:val="af"/>
        <w:numPr>
          <w:ilvl w:val="0"/>
          <w:numId w:val="18"/>
        </w:numPr>
        <w:ind w:left="284"/>
        <w:jc w:val="both"/>
        <w:rPr>
          <w:bCs/>
          <w:lang w:eastAsia="en-US"/>
        </w:rPr>
      </w:pPr>
      <w:r w:rsidRPr="002C021E">
        <w:rPr>
          <w:bCs/>
          <w:lang w:eastAsia="en-US"/>
        </w:rPr>
        <w:lastRenderedPageBreak/>
        <w:t>подготовки и проверки инструментов, материалов;</w:t>
      </w:r>
    </w:p>
    <w:p w:rsidR="002C021E" w:rsidRPr="002C021E" w:rsidRDefault="002C021E" w:rsidP="008E5CFC">
      <w:pPr>
        <w:pStyle w:val="af"/>
        <w:numPr>
          <w:ilvl w:val="0"/>
          <w:numId w:val="18"/>
        </w:numPr>
        <w:ind w:left="284"/>
        <w:jc w:val="both"/>
        <w:rPr>
          <w:bCs/>
          <w:lang w:eastAsia="en-US"/>
        </w:rPr>
      </w:pPr>
      <w:r w:rsidRPr="002C021E">
        <w:rPr>
          <w:bCs/>
          <w:lang w:eastAsia="en-US"/>
        </w:rPr>
        <w:t>настройки сварочного оборудования;</w:t>
      </w:r>
    </w:p>
    <w:p w:rsidR="002C021E" w:rsidRPr="002C021E" w:rsidRDefault="002C021E" w:rsidP="008E5CFC">
      <w:pPr>
        <w:pStyle w:val="af"/>
        <w:numPr>
          <w:ilvl w:val="0"/>
          <w:numId w:val="18"/>
        </w:numPr>
        <w:ind w:left="284"/>
        <w:jc w:val="both"/>
        <w:rPr>
          <w:bCs/>
          <w:lang w:eastAsia="en-US"/>
        </w:rPr>
      </w:pPr>
      <w:r w:rsidRPr="002C021E">
        <w:rPr>
          <w:bCs/>
          <w:lang w:eastAsia="en-US"/>
        </w:rPr>
        <w:t>выполнения сварочных работ;</w:t>
      </w:r>
    </w:p>
    <w:p w:rsidR="002C021E" w:rsidRPr="002C021E" w:rsidRDefault="002C021E" w:rsidP="008E5CFC">
      <w:pPr>
        <w:pStyle w:val="a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rPr>
      </w:pPr>
      <w:r w:rsidRPr="002C021E">
        <w:rPr>
          <w:bCs/>
          <w:lang w:eastAsia="en-US"/>
        </w:rPr>
        <w:t xml:space="preserve">контроля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 </w:t>
      </w:r>
    </w:p>
    <w:p w:rsidR="00D859E5" w:rsidRPr="002C021E" w:rsidRDefault="00457805"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rPr>
      </w:pPr>
      <w:r w:rsidRPr="002C021E">
        <w:rPr>
          <w:b/>
        </w:rPr>
        <w:t>уметь:</w:t>
      </w:r>
    </w:p>
    <w:p w:rsidR="002C021E" w:rsidRPr="002C021E" w:rsidRDefault="002C021E" w:rsidP="008E5CFC">
      <w:pPr>
        <w:pStyle w:val="af"/>
        <w:numPr>
          <w:ilvl w:val="0"/>
          <w:numId w:val="19"/>
        </w:numPr>
        <w:ind w:left="284"/>
        <w:jc w:val="both"/>
        <w:rPr>
          <w:bCs/>
          <w:lang w:eastAsia="en-US"/>
        </w:rPr>
      </w:pPr>
      <w:r w:rsidRPr="002C021E">
        <w:rPr>
          <w:bCs/>
          <w:lang w:eastAsia="en-US"/>
        </w:rPr>
        <w:t>использовать ручной и механизированный инструмент зачистки сварных швов и удаления поверхностных дефектов после сварки;</w:t>
      </w:r>
    </w:p>
    <w:p w:rsidR="002C021E" w:rsidRPr="002C021E" w:rsidRDefault="002C021E" w:rsidP="008E5CFC">
      <w:pPr>
        <w:pStyle w:val="af"/>
        <w:numPr>
          <w:ilvl w:val="0"/>
          <w:numId w:val="19"/>
        </w:numPr>
        <w:ind w:left="284"/>
        <w:jc w:val="both"/>
        <w:rPr>
          <w:bCs/>
          <w:lang w:eastAsia="en-US"/>
        </w:rPr>
      </w:pPr>
      <w:r w:rsidRPr="002C021E">
        <w:rPr>
          <w:bCs/>
          <w:lang w:eastAsia="en-US"/>
        </w:rPr>
        <w:t>использовать ручной и механизированный инструмент для подготовки элементов конструкции (изделий, узлов, деталей) под сварку;</w:t>
      </w:r>
    </w:p>
    <w:p w:rsidR="002C021E" w:rsidRPr="002C021E" w:rsidRDefault="002C021E" w:rsidP="008E5CFC">
      <w:pPr>
        <w:pStyle w:val="af"/>
        <w:numPr>
          <w:ilvl w:val="0"/>
          <w:numId w:val="19"/>
        </w:numPr>
        <w:ind w:left="284"/>
        <w:jc w:val="both"/>
        <w:rPr>
          <w:bCs/>
          <w:lang w:eastAsia="en-US"/>
        </w:rPr>
      </w:pPr>
      <w:r w:rsidRPr="002C021E">
        <w:rPr>
          <w:bCs/>
          <w:lang w:eastAsia="en-US"/>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rsidR="002C021E" w:rsidRPr="002C021E" w:rsidRDefault="002C021E" w:rsidP="008E5CFC">
      <w:pPr>
        <w:pStyle w:val="af"/>
        <w:numPr>
          <w:ilvl w:val="0"/>
          <w:numId w:val="19"/>
        </w:numPr>
        <w:ind w:left="284"/>
        <w:jc w:val="both"/>
        <w:rPr>
          <w:bCs/>
          <w:lang w:eastAsia="en-US"/>
        </w:rPr>
      </w:pPr>
      <w:r w:rsidRPr="002C021E">
        <w:rPr>
          <w:bCs/>
          <w:lang w:eastAsia="en-US"/>
        </w:rPr>
        <w:t>применять сборочные приспособления для сборки элементов конструкции (изделий, узлов, деталей) под сварку;</w:t>
      </w:r>
    </w:p>
    <w:p w:rsidR="002C021E" w:rsidRPr="002C021E" w:rsidRDefault="002C021E" w:rsidP="008E5CFC">
      <w:pPr>
        <w:pStyle w:val="af"/>
        <w:numPr>
          <w:ilvl w:val="0"/>
          <w:numId w:val="19"/>
        </w:numPr>
        <w:ind w:left="284"/>
        <w:jc w:val="both"/>
        <w:rPr>
          <w:bCs/>
          <w:lang w:eastAsia="en-US"/>
        </w:rPr>
      </w:pPr>
      <w:r w:rsidRPr="002C021E">
        <w:rPr>
          <w:bCs/>
          <w:lang w:eastAsia="en-US"/>
        </w:rPr>
        <w:t>подготавливать сварочные материалы к сварке;</w:t>
      </w:r>
    </w:p>
    <w:p w:rsidR="002C021E" w:rsidRPr="002C021E" w:rsidRDefault="002C021E" w:rsidP="008E5CFC">
      <w:pPr>
        <w:pStyle w:val="af"/>
        <w:numPr>
          <w:ilvl w:val="0"/>
          <w:numId w:val="19"/>
        </w:numPr>
        <w:ind w:left="284"/>
        <w:jc w:val="both"/>
        <w:rPr>
          <w:bCs/>
          <w:lang w:eastAsia="en-US"/>
        </w:rPr>
      </w:pPr>
      <w:r w:rsidRPr="002C021E">
        <w:rPr>
          <w:bCs/>
          <w:lang w:eastAsia="en-US"/>
        </w:rPr>
        <w:t>зачищать швы после сварки;</w:t>
      </w:r>
    </w:p>
    <w:p w:rsidR="002C021E" w:rsidRPr="002C021E" w:rsidRDefault="002C021E" w:rsidP="008E5CFC">
      <w:pPr>
        <w:pStyle w:val="af"/>
        <w:numPr>
          <w:ilvl w:val="0"/>
          <w:numId w:val="19"/>
        </w:numPr>
        <w:ind w:left="284"/>
        <w:jc w:val="both"/>
        <w:rPr>
          <w:bCs/>
          <w:lang w:eastAsia="en-US"/>
        </w:rPr>
      </w:pPr>
      <w:r w:rsidRPr="002C021E">
        <w:rPr>
          <w:bCs/>
          <w:lang w:eastAsia="en-US"/>
        </w:rPr>
        <w:t>пользоваться производственно-технологической и нормативной документацией;</w:t>
      </w:r>
    </w:p>
    <w:p w:rsidR="002C021E" w:rsidRPr="002C021E" w:rsidRDefault="002C021E" w:rsidP="008E5CFC">
      <w:pPr>
        <w:pStyle w:val="af"/>
        <w:numPr>
          <w:ilvl w:val="0"/>
          <w:numId w:val="19"/>
        </w:numPr>
        <w:ind w:left="284"/>
        <w:jc w:val="both"/>
        <w:rPr>
          <w:bCs/>
          <w:lang w:eastAsia="en-US"/>
        </w:rPr>
      </w:pPr>
      <w:r w:rsidRPr="002C021E">
        <w:rPr>
          <w:bCs/>
          <w:lang w:eastAsia="en-US"/>
        </w:rPr>
        <w:t>безопасной эксплуатации оборудования для дуговой и газовой сварки;</w:t>
      </w:r>
    </w:p>
    <w:p w:rsidR="002C021E" w:rsidRPr="002C021E" w:rsidRDefault="002C021E" w:rsidP="008E5CFC">
      <w:pPr>
        <w:pStyle w:val="af"/>
        <w:numPr>
          <w:ilvl w:val="0"/>
          <w:numId w:val="19"/>
        </w:numPr>
        <w:ind w:left="284"/>
        <w:jc w:val="both"/>
        <w:rPr>
          <w:bCs/>
          <w:lang w:eastAsia="en-US"/>
        </w:rPr>
      </w:pPr>
      <w:r w:rsidRPr="002C021E">
        <w:rPr>
          <w:bCs/>
          <w:lang w:eastAsia="en-US"/>
        </w:rPr>
        <w:t>проверки работоспособность и исправность оборудования поста для дуговой сварки;</w:t>
      </w:r>
    </w:p>
    <w:p w:rsidR="002C021E" w:rsidRPr="002C021E" w:rsidRDefault="002C021E" w:rsidP="008E5CFC">
      <w:pPr>
        <w:pStyle w:val="af"/>
        <w:numPr>
          <w:ilvl w:val="0"/>
          <w:numId w:val="19"/>
        </w:numPr>
        <w:ind w:left="284"/>
        <w:jc w:val="both"/>
        <w:rPr>
          <w:bCs/>
          <w:lang w:eastAsia="en-US"/>
        </w:rPr>
      </w:pPr>
      <w:r w:rsidRPr="002C021E">
        <w:rPr>
          <w:bCs/>
          <w:lang w:eastAsia="en-US"/>
        </w:rPr>
        <w:t>проверки работоспособность и исправность газового оборудования;</w:t>
      </w:r>
    </w:p>
    <w:p w:rsidR="002C021E" w:rsidRPr="002C021E" w:rsidRDefault="002C021E" w:rsidP="008E5CFC">
      <w:pPr>
        <w:pStyle w:val="af"/>
        <w:numPr>
          <w:ilvl w:val="0"/>
          <w:numId w:val="19"/>
        </w:numPr>
        <w:ind w:left="284"/>
        <w:jc w:val="both"/>
        <w:rPr>
          <w:bCs/>
          <w:lang w:eastAsia="en-US"/>
        </w:rPr>
      </w:pPr>
      <w:r w:rsidRPr="002C021E">
        <w:rPr>
          <w:bCs/>
          <w:lang w:eastAsia="en-US"/>
        </w:rPr>
        <w:t xml:space="preserve">настройки оборудования для дуговой сварки; </w:t>
      </w:r>
    </w:p>
    <w:p w:rsidR="002C021E" w:rsidRPr="002C021E" w:rsidRDefault="002C021E" w:rsidP="008E5CFC">
      <w:pPr>
        <w:pStyle w:val="af"/>
        <w:numPr>
          <w:ilvl w:val="0"/>
          <w:numId w:val="19"/>
        </w:numPr>
        <w:ind w:left="284"/>
        <w:jc w:val="both"/>
        <w:rPr>
          <w:bCs/>
          <w:lang w:eastAsia="en-US"/>
        </w:rPr>
      </w:pPr>
      <w:r w:rsidRPr="002C021E">
        <w:rPr>
          <w:bCs/>
          <w:lang w:eastAsia="en-US"/>
        </w:rPr>
        <w:t>настройки оборудованиядля газовой сварки (наплавки);</w:t>
      </w:r>
    </w:p>
    <w:p w:rsidR="002C021E" w:rsidRPr="002C021E" w:rsidRDefault="002C021E" w:rsidP="008E5CFC">
      <w:pPr>
        <w:pStyle w:val="af"/>
        <w:numPr>
          <w:ilvl w:val="0"/>
          <w:numId w:val="19"/>
        </w:numPr>
        <w:ind w:left="284"/>
        <w:jc w:val="both"/>
        <w:rPr>
          <w:bCs/>
          <w:lang w:eastAsia="en-US"/>
        </w:rPr>
      </w:pPr>
      <w:r w:rsidRPr="002C021E">
        <w:rPr>
          <w:bCs/>
          <w:lang w:eastAsia="en-US"/>
        </w:rPr>
        <w:t>проверять работоспособность и исправность сварочного оборудования;</w:t>
      </w:r>
    </w:p>
    <w:p w:rsidR="002C021E" w:rsidRPr="002C021E" w:rsidRDefault="002C021E" w:rsidP="008E5CFC">
      <w:pPr>
        <w:pStyle w:val="af"/>
        <w:numPr>
          <w:ilvl w:val="0"/>
          <w:numId w:val="19"/>
        </w:numPr>
        <w:ind w:left="284"/>
        <w:jc w:val="both"/>
        <w:rPr>
          <w:bCs/>
          <w:lang w:eastAsia="en-US"/>
        </w:rPr>
      </w:pPr>
      <w:r w:rsidRPr="002C021E">
        <w:rPr>
          <w:bCs/>
          <w:lang w:eastAsia="en-US"/>
        </w:rPr>
        <w:t>настраивать сварочное оборудование;</w:t>
      </w:r>
    </w:p>
    <w:p w:rsidR="002C021E" w:rsidRPr="002C021E" w:rsidRDefault="002C021E" w:rsidP="008E5CFC">
      <w:pPr>
        <w:pStyle w:val="af"/>
        <w:numPr>
          <w:ilvl w:val="0"/>
          <w:numId w:val="19"/>
        </w:numPr>
        <w:ind w:left="284"/>
        <w:jc w:val="both"/>
        <w:rPr>
          <w:bCs/>
          <w:lang w:eastAsia="en-US"/>
        </w:rPr>
      </w:pPr>
      <w:r w:rsidRPr="002C021E">
        <w:rPr>
          <w:bCs/>
          <w:lang w:eastAsia="en-US"/>
        </w:rPr>
        <w:t>выполнять сварку различных деталей и конструкций во всех пространственных положениях сварного шва различными способами сварки;</w:t>
      </w:r>
    </w:p>
    <w:p w:rsidR="00457805" w:rsidRDefault="00457805" w:rsidP="008E5CFC">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360"/>
        <w:jc w:val="both"/>
        <w:rPr>
          <w:b/>
        </w:rPr>
      </w:pPr>
      <w:r w:rsidRPr="006C5480">
        <w:rPr>
          <w:b/>
        </w:rPr>
        <w:t>знать:</w:t>
      </w:r>
    </w:p>
    <w:p w:rsidR="002C021E" w:rsidRPr="002C021E" w:rsidRDefault="002C021E" w:rsidP="008E5CFC">
      <w:pPr>
        <w:pStyle w:val="af"/>
        <w:numPr>
          <w:ilvl w:val="0"/>
          <w:numId w:val="20"/>
        </w:numPr>
        <w:ind w:left="284"/>
        <w:jc w:val="both"/>
        <w:rPr>
          <w:bCs/>
          <w:lang w:eastAsia="en-US"/>
        </w:rPr>
      </w:pPr>
      <w:r w:rsidRPr="002C021E">
        <w:rPr>
          <w:bCs/>
          <w:lang w:eastAsia="en-US"/>
        </w:rPr>
        <w:t>основы теории сварочных процессов (понятия: сварочный термический цикл, сварочные деформации и напряжения);</w:t>
      </w:r>
    </w:p>
    <w:p w:rsidR="002C021E" w:rsidRPr="002C021E" w:rsidRDefault="002C021E" w:rsidP="008E5CFC">
      <w:pPr>
        <w:pStyle w:val="af"/>
        <w:numPr>
          <w:ilvl w:val="0"/>
          <w:numId w:val="20"/>
        </w:numPr>
        <w:ind w:left="284"/>
        <w:jc w:val="both"/>
        <w:rPr>
          <w:bCs/>
          <w:lang w:eastAsia="en-US"/>
        </w:rPr>
      </w:pPr>
      <w:r w:rsidRPr="002C021E">
        <w:rPr>
          <w:bCs/>
          <w:lang w:eastAsia="en-US"/>
        </w:rPr>
        <w:t>необходимость проведения подогрева при сварке;</w:t>
      </w:r>
    </w:p>
    <w:p w:rsidR="002C021E" w:rsidRPr="002C021E" w:rsidRDefault="002C021E" w:rsidP="008E5CFC">
      <w:pPr>
        <w:pStyle w:val="af"/>
        <w:numPr>
          <w:ilvl w:val="0"/>
          <w:numId w:val="20"/>
        </w:numPr>
        <w:ind w:left="284"/>
        <w:jc w:val="both"/>
        <w:rPr>
          <w:bCs/>
          <w:lang w:eastAsia="en-US"/>
        </w:rPr>
      </w:pPr>
      <w:r w:rsidRPr="002C021E">
        <w:rPr>
          <w:bCs/>
          <w:lang w:eastAsia="en-US"/>
        </w:rPr>
        <w:t>классификацию и общие представления о методах и способах сварки;</w:t>
      </w:r>
    </w:p>
    <w:p w:rsidR="002C021E" w:rsidRPr="002C021E" w:rsidRDefault="002C021E" w:rsidP="008E5CFC">
      <w:pPr>
        <w:pStyle w:val="af"/>
        <w:numPr>
          <w:ilvl w:val="0"/>
          <w:numId w:val="20"/>
        </w:numPr>
        <w:ind w:left="284"/>
        <w:jc w:val="both"/>
        <w:rPr>
          <w:bCs/>
          <w:lang w:eastAsia="en-US"/>
        </w:rPr>
      </w:pPr>
      <w:r w:rsidRPr="002C021E">
        <w:rPr>
          <w:bCs/>
          <w:lang w:eastAsia="en-US"/>
        </w:rPr>
        <w:t>основные типы, конструктивные элементы, размеры сварных соединений и обозначение их на чертежах;</w:t>
      </w:r>
    </w:p>
    <w:p w:rsidR="002C021E" w:rsidRPr="002C021E" w:rsidRDefault="002C021E" w:rsidP="008E5CFC">
      <w:pPr>
        <w:pStyle w:val="af"/>
        <w:numPr>
          <w:ilvl w:val="0"/>
          <w:numId w:val="20"/>
        </w:numPr>
        <w:ind w:left="284"/>
        <w:jc w:val="both"/>
        <w:rPr>
          <w:bCs/>
          <w:lang w:eastAsia="en-US"/>
        </w:rPr>
      </w:pPr>
      <w:r w:rsidRPr="002C021E">
        <w:rPr>
          <w:bCs/>
          <w:lang w:eastAsia="en-US"/>
        </w:rPr>
        <w:t>влияние основных параметров режима и пространственного положения при сварке на формирование сварного шва;</w:t>
      </w:r>
    </w:p>
    <w:p w:rsidR="002C021E" w:rsidRPr="002C021E" w:rsidRDefault="002C021E" w:rsidP="008E5CFC">
      <w:pPr>
        <w:pStyle w:val="af"/>
        <w:numPr>
          <w:ilvl w:val="0"/>
          <w:numId w:val="20"/>
        </w:numPr>
        <w:ind w:left="284"/>
        <w:jc w:val="both"/>
        <w:rPr>
          <w:bCs/>
          <w:lang w:eastAsia="en-US"/>
        </w:rPr>
      </w:pPr>
      <w:r w:rsidRPr="002C021E">
        <w:rPr>
          <w:bCs/>
          <w:lang w:eastAsia="en-US"/>
        </w:rPr>
        <w:t>основные типы, конструктивные элементы, разделки кромок;</w:t>
      </w:r>
    </w:p>
    <w:p w:rsidR="002C021E" w:rsidRPr="002C021E" w:rsidRDefault="002C021E" w:rsidP="008E5CFC">
      <w:pPr>
        <w:pStyle w:val="af"/>
        <w:numPr>
          <w:ilvl w:val="0"/>
          <w:numId w:val="20"/>
        </w:numPr>
        <w:ind w:left="284"/>
        <w:jc w:val="both"/>
        <w:rPr>
          <w:bCs/>
          <w:lang w:eastAsia="en-US"/>
        </w:rPr>
      </w:pPr>
      <w:r w:rsidRPr="002C021E">
        <w:rPr>
          <w:bCs/>
          <w:lang w:eastAsia="en-US"/>
        </w:rPr>
        <w:t>основы технологии сварочного производства;</w:t>
      </w:r>
    </w:p>
    <w:p w:rsidR="002C021E" w:rsidRPr="002C021E" w:rsidRDefault="002C021E" w:rsidP="008E5CFC">
      <w:pPr>
        <w:pStyle w:val="af"/>
        <w:numPr>
          <w:ilvl w:val="0"/>
          <w:numId w:val="20"/>
        </w:numPr>
        <w:ind w:left="284"/>
        <w:jc w:val="both"/>
        <w:rPr>
          <w:bCs/>
          <w:lang w:eastAsia="en-US"/>
        </w:rPr>
      </w:pPr>
      <w:r w:rsidRPr="002C021E">
        <w:rPr>
          <w:bCs/>
          <w:lang w:eastAsia="en-US"/>
        </w:rPr>
        <w:t>виды и назначение сборочных, технологических приспособлений и оснастки;</w:t>
      </w:r>
    </w:p>
    <w:p w:rsidR="002C021E" w:rsidRPr="002C021E" w:rsidRDefault="002C021E" w:rsidP="008E5CFC">
      <w:pPr>
        <w:pStyle w:val="af"/>
        <w:numPr>
          <w:ilvl w:val="0"/>
          <w:numId w:val="20"/>
        </w:numPr>
        <w:ind w:left="284"/>
        <w:jc w:val="both"/>
        <w:rPr>
          <w:bCs/>
          <w:lang w:eastAsia="en-US"/>
        </w:rPr>
      </w:pPr>
      <w:r w:rsidRPr="002C021E">
        <w:rPr>
          <w:bCs/>
          <w:lang w:eastAsia="en-US"/>
        </w:rPr>
        <w:t>основные правила чтения технологической документации;</w:t>
      </w:r>
    </w:p>
    <w:p w:rsidR="002C021E" w:rsidRPr="002C021E" w:rsidRDefault="002C021E" w:rsidP="008E5CFC">
      <w:pPr>
        <w:pStyle w:val="af"/>
        <w:numPr>
          <w:ilvl w:val="0"/>
          <w:numId w:val="20"/>
        </w:numPr>
        <w:ind w:left="284"/>
        <w:jc w:val="both"/>
        <w:rPr>
          <w:bCs/>
          <w:lang w:eastAsia="en-US"/>
        </w:rPr>
      </w:pPr>
      <w:r w:rsidRPr="002C021E">
        <w:rPr>
          <w:bCs/>
          <w:lang w:eastAsia="en-US"/>
        </w:rPr>
        <w:t>типы дефектов сварного шва;</w:t>
      </w:r>
    </w:p>
    <w:p w:rsidR="002C021E" w:rsidRPr="002C021E" w:rsidRDefault="002C021E" w:rsidP="008E5CFC">
      <w:pPr>
        <w:pStyle w:val="af"/>
        <w:numPr>
          <w:ilvl w:val="0"/>
          <w:numId w:val="20"/>
        </w:numPr>
        <w:ind w:left="284"/>
        <w:jc w:val="both"/>
        <w:rPr>
          <w:bCs/>
          <w:lang w:eastAsia="en-US"/>
        </w:rPr>
      </w:pPr>
      <w:r w:rsidRPr="002C021E">
        <w:rPr>
          <w:bCs/>
          <w:lang w:eastAsia="en-US"/>
        </w:rPr>
        <w:t>методы неразрушающего контроля;</w:t>
      </w:r>
    </w:p>
    <w:p w:rsidR="002C021E" w:rsidRPr="002C021E" w:rsidRDefault="002C021E" w:rsidP="008E5CFC">
      <w:pPr>
        <w:pStyle w:val="af"/>
        <w:numPr>
          <w:ilvl w:val="0"/>
          <w:numId w:val="20"/>
        </w:numPr>
        <w:ind w:left="284"/>
        <w:jc w:val="both"/>
        <w:rPr>
          <w:bCs/>
          <w:lang w:eastAsia="en-US"/>
        </w:rPr>
      </w:pPr>
      <w:r w:rsidRPr="002C021E">
        <w:rPr>
          <w:bCs/>
          <w:lang w:eastAsia="en-US"/>
        </w:rPr>
        <w:t>причины возникновения и меры предупреждения видимых дефектов;</w:t>
      </w:r>
    </w:p>
    <w:p w:rsidR="002C021E" w:rsidRPr="002C021E" w:rsidRDefault="002C021E" w:rsidP="008E5CFC">
      <w:pPr>
        <w:pStyle w:val="af"/>
        <w:numPr>
          <w:ilvl w:val="0"/>
          <w:numId w:val="20"/>
        </w:numPr>
        <w:ind w:left="284"/>
        <w:jc w:val="both"/>
        <w:rPr>
          <w:bCs/>
          <w:lang w:eastAsia="en-US"/>
        </w:rPr>
      </w:pPr>
      <w:r w:rsidRPr="002C021E">
        <w:rPr>
          <w:bCs/>
          <w:lang w:eastAsia="en-US"/>
        </w:rPr>
        <w:t>способы устранения дефектов сварных швов; правила подготовки кромок изделий под сварку;</w:t>
      </w:r>
    </w:p>
    <w:p w:rsidR="002C021E" w:rsidRPr="002C021E" w:rsidRDefault="002C021E" w:rsidP="008E5CFC">
      <w:pPr>
        <w:pStyle w:val="af"/>
        <w:numPr>
          <w:ilvl w:val="0"/>
          <w:numId w:val="20"/>
        </w:numPr>
        <w:ind w:left="284"/>
        <w:jc w:val="both"/>
        <w:rPr>
          <w:bCs/>
          <w:lang w:eastAsia="en-US"/>
        </w:rPr>
      </w:pPr>
      <w:r w:rsidRPr="002C021E">
        <w:rPr>
          <w:bCs/>
          <w:lang w:eastAsia="en-US"/>
        </w:rPr>
        <w:t>устройство вспомогательного оборудования, назначение, правила его эксплуатации и область применения;</w:t>
      </w:r>
    </w:p>
    <w:p w:rsidR="002C021E" w:rsidRPr="002C021E" w:rsidRDefault="002C021E" w:rsidP="008E5CFC">
      <w:pPr>
        <w:pStyle w:val="af"/>
        <w:numPr>
          <w:ilvl w:val="0"/>
          <w:numId w:val="20"/>
        </w:numPr>
        <w:ind w:left="284"/>
        <w:jc w:val="both"/>
        <w:rPr>
          <w:bCs/>
          <w:lang w:eastAsia="en-US"/>
        </w:rPr>
      </w:pPr>
      <w:r w:rsidRPr="002C021E">
        <w:rPr>
          <w:bCs/>
          <w:lang w:eastAsia="en-US"/>
        </w:rPr>
        <w:t>правила сборки элементов конструкции под сварку;</w:t>
      </w:r>
    </w:p>
    <w:p w:rsidR="002C021E" w:rsidRPr="002C021E" w:rsidRDefault="002C021E" w:rsidP="008E5CFC">
      <w:pPr>
        <w:pStyle w:val="af"/>
        <w:numPr>
          <w:ilvl w:val="0"/>
          <w:numId w:val="20"/>
        </w:numPr>
        <w:ind w:left="284"/>
        <w:jc w:val="both"/>
        <w:rPr>
          <w:bCs/>
          <w:lang w:eastAsia="en-US"/>
        </w:rPr>
      </w:pPr>
      <w:r w:rsidRPr="002C021E">
        <w:rPr>
          <w:bCs/>
          <w:lang w:eastAsia="en-US"/>
        </w:rPr>
        <w:t>порядок проведения работ по предварительному, сопутствующему (межслойному) подогреву металла;</w:t>
      </w:r>
    </w:p>
    <w:p w:rsidR="002C021E" w:rsidRPr="002C021E" w:rsidRDefault="002C021E" w:rsidP="008E5CFC">
      <w:pPr>
        <w:pStyle w:val="af"/>
        <w:numPr>
          <w:ilvl w:val="0"/>
          <w:numId w:val="20"/>
        </w:numPr>
        <w:ind w:left="284"/>
        <w:jc w:val="both"/>
        <w:rPr>
          <w:bCs/>
          <w:lang w:eastAsia="en-US"/>
        </w:rPr>
      </w:pPr>
      <w:r w:rsidRPr="002C021E">
        <w:rPr>
          <w:bCs/>
          <w:lang w:eastAsia="en-US"/>
        </w:rPr>
        <w:lastRenderedPageBreak/>
        <w:t>устройство сварочного оборудования, назначение, правила его эксплуатации и область применения;</w:t>
      </w:r>
    </w:p>
    <w:p w:rsidR="002C021E" w:rsidRPr="002C021E" w:rsidRDefault="002C021E" w:rsidP="008E5CFC">
      <w:pPr>
        <w:pStyle w:val="af"/>
        <w:numPr>
          <w:ilvl w:val="0"/>
          <w:numId w:val="20"/>
        </w:numPr>
        <w:ind w:left="284"/>
        <w:jc w:val="both"/>
        <w:rPr>
          <w:bCs/>
          <w:lang w:eastAsia="en-US"/>
        </w:rPr>
      </w:pPr>
      <w:r w:rsidRPr="002C021E">
        <w:rPr>
          <w:bCs/>
          <w:lang w:eastAsia="en-US"/>
        </w:rPr>
        <w:t>правила технической эксплуатации электроустановок;</w:t>
      </w:r>
    </w:p>
    <w:p w:rsidR="002C021E" w:rsidRPr="002C021E" w:rsidRDefault="002C021E" w:rsidP="008E5CFC">
      <w:pPr>
        <w:pStyle w:val="af"/>
        <w:numPr>
          <w:ilvl w:val="0"/>
          <w:numId w:val="20"/>
        </w:numPr>
        <w:ind w:left="284"/>
        <w:jc w:val="both"/>
        <w:rPr>
          <w:bCs/>
          <w:lang w:eastAsia="en-US"/>
        </w:rPr>
      </w:pPr>
      <w:r w:rsidRPr="002C021E">
        <w:rPr>
          <w:bCs/>
          <w:lang w:eastAsia="en-US"/>
        </w:rPr>
        <w:t>классификацию сварочного оборудования и материалов;</w:t>
      </w:r>
    </w:p>
    <w:p w:rsidR="002C021E" w:rsidRPr="002C021E" w:rsidRDefault="002C021E" w:rsidP="008E5CFC">
      <w:pPr>
        <w:pStyle w:val="af"/>
        <w:numPr>
          <w:ilvl w:val="0"/>
          <w:numId w:val="20"/>
        </w:numPr>
        <w:ind w:left="284"/>
        <w:jc w:val="both"/>
        <w:rPr>
          <w:bCs/>
          <w:lang w:eastAsia="en-US"/>
        </w:rPr>
      </w:pPr>
      <w:r w:rsidRPr="002C021E">
        <w:rPr>
          <w:bCs/>
          <w:lang w:eastAsia="en-US"/>
        </w:rPr>
        <w:t>основные принципы работы источников питания для сварки;</w:t>
      </w:r>
    </w:p>
    <w:p w:rsidR="002C021E" w:rsidRPr="002C021E" w:rsidRDefault="002C021E" w:rsidP="008E5CFC">
      <w:pPr>
        <w:pStyle w:val="af"/>
        <w:numPr>
          <w:ilvl w:val="0"/>
          <w:numId w:val="20"/>
        </w:numPr>
        <w:ind w:left="284"/>
        <w:jc w:val="both"/>
        <w:rPr>
          <w:bCs/>
          <w:lang w:eastAsia="en-US"/>
        </w:rPr>
      </w:pPr>
      <w:r w:rsidRPr="002C021E">
        <w:rPr>
          <w:bCs/>
          <w:lang w:eastAsia="en-US"/>
        </w:rPr>
        <w:t>правила хранения и транспортировки сварочных материалов.</w:t>
      </w:r>
    </w:p>
    <w:p w:rsidR="002C021E" w:rsidRPr="002C021E" w:rsidRDefault="002C021E" w:rsidP="008E5CFC">
      <w:pPr>
        <w:pStyle w:val="af"/>
        <w:numPr>
          <w:ilvl w:val="0"/>
          <w:numId w:val="20"/>
        </w:numPr>
        <w:ind w:left="284"/>
        <w:jc w:val="both"/>
        <w:rPr>
          <w:bCs/>
          <w:lang w:eastAsia="en-US"/>
        </w:rPr>
      </w:pPr>
      <w:r w:rsidRPr="002C021E">
        <w:rPr>
          <w:bCs/>
          <w:lang w:eastAsia="en-US"/>
        </w:rPr>
        <w:t>устройство сварочного оборудования, назначение, правила его эксплуатации и область применения;</w:t>
      </w:r>
    </w:p>
    <w:p w:rsidR="002C021E" w:rsidRPr="002C021E" w:rsidRDefault="002C021E" w:rsidP="008E5CFC">
      <w:pPr>
        <w:pStyle w:val="af"/>
        <w:numPr>
          <w:ilvl w:val="0"/>
          <w:numId w:val="20"/>
        </w:numPr>
        <w:ind w:left="284"/>
        <w:jc w:val="both"/>
        <w:rPr>
          <w:bCs/>
          <w:lang w:eastAsia="en-US"/>
        </w:rPr>
      </w:pPr>
      <w:r w:rsidRPr="002C021E">
        <w:rPr>
          <w:bCs/>
          <w:lang w:eastAsia="en-US"/>
        </w:rPr>
        <w:t>классификацию сварочного оборудования и материалов;</w:t>
      </w:r>
    </w:p>
    <w:p w:rsidR="002C021E" w:rsidRPr="002C021E" w:rsidRDefault="002C021E" w:rsidP="008E5CFC">
      <w:pPr>
        <w:pStyle w:val="af"/>
        <w:numPr>
          <w:ilvl w:val="0"/>
          <w:numId w:val="20"/>
        </w:numPr>
        <w:ind w:left="284"/>
        <w:jc w:val="both"/>
        <w:rPr>
          <w:bCs/>
          <w:lang w:eastAsia="en-US"/>
        </w:rPr>
      </w:pPr>
      <w:r w:rsidRPr="002C021E">
        <w:rPr>
          <w:bCs/>
          <w:lang w:eastAsia="en-US"/>
        </w:rPr>
        <w:t>основные принципы работы источников питания для сварки;</w:t>
      </w:r>
    </w:p>
    <w:p w:rsidR="002C021E" w:rsidRPr="002C021E" w:rsidRDefault="002C021E" w:rsidP="008E5CFC">
      <w:pPr>
        <w:pStyle w:val="af"/>
        <w:numPr>
          <w:ilvl w:val="0"/>
          <w:numId w:val="20"/>
        </w:numPr>
        <w:ind w:left="284"/>
        <w:jc w:val="both"/>
        <w:rPr>
          <w:bCs/>
          <w:lang w:eastAsia="en-US"/>
        </w:rPr>
      </w:pPr>
      <w:r w:rsidRPr="002C021E">
        <w:rPr>
          <w:bCs/>
          <w:lang w:eastAsia="en-US"/>
        </w:rPr>
        <w:t>устройства сварочного оборудования, назначение, правила его эксплуатации и область применения;</w:t>
      </w:r>
    </w:p>
    <w:p w:rsidR="002C021E" w:rsidRPr="002C021E" w:rsidRDefault="002C021E" w:rsidP="008E5CFC">
      <w:pPr>
        <w:pStyle w:val="af"/>
        <w:numPr>
          <w:ilvl w:val="0"/>
          <w:numId w:val="20"/>
        </w:numPr>
        <w:ind w:left="284"/>
        <w:jc w:val="both"/>
        <w:rPr>
          <w:bCs/>
          <w:lang w:eastAsia="en-US"/>
        </w:rPr>
      </w:pPr>
      <w:r w:rsidRPr="002C021E">
        <w:rPr>
          <w:bCs/>
          <w:lang w:eastAsia="en-US"/>
        </w:rPr>
        <w:t>устройство и правила безопасного использования газового оборудования</w:t>
      </w:r>
    </w:p>
    <w:p w:rsidR="002C021E" w:rsidRPr="002C021E" w:rsidRDefault="002C021E" w:rsidP="008E5CFC">
      <w:pPr>
        <w:pStyle w:val="af"/>
        <w:numPr>
          <w:ilvl w:val="0"/>
          <w:numId w:val="20"/>
        </w:numPr>
        <w:ind w:left="284"/>
        <w:jc w:val="both"/>
        <w:rPr>
          <w:bCs/>
          <w:lang w:eastAsia="en-US"/>
        </w:rPr>
      </w:pPr>
      <w:r w:rsidRPr="002C021E">
        <w:rPr>
          <w:bCs/>
          <w:lang w:eastAsia="en-US"/>
        </w:rPr>
        <w:t>способы проверки работоспособности и исправности оборудования поста для сварки;</w:t>
      </w:r>
    </w:p>
    <w:p w:rsidR="002C021E" w:rsidRPr="002C021E" w:rsidRDefault="002C021E" w:rsidP="008E5CFC">
      <w:pPr>
        <w:pStyle w:val="af"/>
        <w:numPr>
          <w:ilvl w:val="0"/>
          <w:numId w:val="20"/>
        </w:numPr>
        <w:ind w:left="284"/>
        <w:jc w:val="both"/>
        <w:rPr>
          <w:bCs/>
          <w:lang w:eastAsia="en-US"/>
        </w:rPr>
      </w:pPr>
      <w:r w:rsidRPr="002C021E">
        <w:rPr>
          <w:bCs/>
          <w:lang w:eastAsia="en-US"/>
        </w:rPr>
        <w:t>основные группы и марки материалов для сварки;</w:t>
      </w:r>
    </w:p>
    <w:p w:rsidR="002C021E" w:rsidRPr="002C021E" w:rsidRDefault="002C021E" w:rsidP="008E5CFC">
      <w:pPr>
        <w:pStyle w:val="af"/>
        <w:numPr>
          <w:ilvl w:val="0"/>
          <w:numId w:val="20"/>
        </w:numPr>
        <w:ind w:left="284"/>
        <w:jc w:val="both"/>
        <w:rPr>
          <w:bCs/>
          <w:lang w:eastAsia="en-US"/>
        </w:rPr>
      </w:pPr>
      <w:r w:rsidRPr="002C021E">
        <w:rPr>
          <w:bCs/>
          <w:lang w:eastAsia="en-US"/>
        </w:rPr>
        <w:t>сварочные материалы и инструменты;</w:t>
      </w:r>
    </w:p>
    <w:p w:rsidR="002C021E" w:rsidRPr="002C021E" w:rsidRDefault="002C021E" w:rsidP="008E5CFC">
      <w:pPr>
        <w:pStyle w:val="af"/>
        <w:numPr>
          <w:ilvl w:val="0"/>
          <w:numId w:val="20"/>
        </w:numPr>
        <w:ind w:left="284"/>
        <w:jc w:val="both"/>
        <w:rPr>
          <w:bCs/>
          <w:lang w:eastAsia="en-US"/>
        </w:rPr>
      </w:pPr>
      <w:r w:rsidRPr="002C021E">
        <w:rPr>
          <w:bCs/>
          <w:lang w:eastAsia="en-US"/>
        </w:rPr>
        <w:t>технику и технологию сварки;</w:t>
      </w:r>
    </w:p>
    <w:p w:rsidR="002C021E" w:rsidRPr="002C021E" w:rsidRDefault="002C021E" w:rsidP="008E5CFC">
      <w:pPr>
        <w:pStyle w:val="af"/>
        <w:numPr>
          <w:ilvl w:val="0"/>
          <w:numId w:val="20"/>
        </w:numPr>
        <w:ind w:left="284"/>
        <w:jc w:val="both"/>
        <w:rPr>
          <w:bCs/>
          <w:lang w:eastAsia="en-US"/>
        </w:rPr>
      </w:pPr>
      <w:r w:rsidRPr="002C021E">
        <w:rPr>
          <w:bCs/>
          <w:lang w:eastAsia="en-US"/>
        </w:rPr>
        <w:t>основы резки;</w:t>
      </w:r>
    </w:p>
    <w:p w:rsidR="002C021E" w:rsidRPr="002C021E" w:rsidRDefault="002C021E" w:rsidP="008E5CFC">
      <w:pPr>
        <w:pStyle w:val="af"/>
        <w:numPr>
          <w:ilvl w:val="0"/>
          <w:numId w:val="20"/>
        </w:numPr>
        <w:ind w:left="284"/>
        <w:jc w:val="both"/>
        <w:rPr>
          <w:bCs/>
          <w:lang w:eastAsia="en-US"/>
        </w:rPr>
      </w:pPr>
      <w:r w:rsidRPr="002C021E">
        <w:rPr>
          <w:bCs/>
          <w:lang w:eastAsia="en-US"/>
        </w:rPr>
        <w:t>причины возникновения дефектов сварных швов, способы их предупреждения и исправления;</w:t>
      </w:r>
    </w:p>
    <w:p w:rsidR="002C021E" w:rsidRPr="002C021E" w:rsidRDefault="002C021E" w:rsidP="008E5CFC">
      <w:pPr>
        <w:pStyle w:val="af"/>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rPr>
      </w:pPr>
      <w:r w:rsidRPr="002C021E">
        <w:rPr>
          <w:bCs/>
          <w:lang w:eastAsia="en-US"/>
        </w:rPr>
        <w:t xml:space="preserve">правила требования охраны труда, пожарной и экологической безопасности </w:t>
      </w:r>
    </w:p>
    <w:p w:rsidR="008E5CFC" w:rsidRDefault="008E5CFC" w:rsidP="008E5CF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rPr>
      </w:pPr>
    </w:p>
    <w:p w:rsidR="0077640B" w:rsidRPr="002C021E" w:rsidRDefault="00E34F02" w:rsidP="008E5CF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rPr>
      </w:pPr>
      <w:r w:rsidRPr="002C021E">
        <w:rPr>
          <w:b/>
        </w:rPr>
        <w:t>1.</w:t>
      </w:r>
      <w:r w:rsidR="0077640B" w:rsidRPr="002C021E">
        <w:rPr>
          <w:b/>
        </w:rPr>
        <w:t>3. Рекомендуемое количество часов на освоение программы профессионального модуля:</w:t>
      </w:r>
    </w:p>
    <w:p w:rsidR="0077640B" w:rsidRPr="006C5480" w:rsidRDefault="0077640B"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6C5480">
        <w:t xml:space="preserve">всего </w:t>
      </w:r>
      <w:r w:rsidR="004A5010" w:rsidRPr="006C5480">
        <w:t xml:space="preserve">– </w:t>
      </w:r>
      <w:r w:rsidR="00F311F1">
        <w:t>3</w:t>
      </w:r>
      <w:r w:rsidR="002C021E">
        <w:t>74</w:t>
      </w:r>
      <w:r w:rsidRPr="006C5480">
        <w:t xml:space="preserve"> часов</w:t>
      </w:r>
      <w:r w:rsidR="004A5010" w:rsidRPr="006C5480">
        <w:t>, в том числе:</w:t>
      </w:r>
    </w:p>
    <w:p w:rsidR="0077640B" w:rsidRPr="006C5480" w:rsidRDefault="00320623"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6C5480">
        <w:t xml:space="preserve">максимальной учебной нагрузки </w:t>
      </w:r>
      <w:proofErr w:type="gramStart"/>
      <w:r w:rsidRPr="006C5480">
        <w:t>обучающегося</w:t>
      </w:r>
      <w:proofErr w:type="gramEnd"/>
      <w:r w:rsidRPr="006C5480">
        <w:t xml:space="preserve">; – </w:t>
      </w:r>
      <w:r w:rsidR="002C021E">
        <w:t>1</w:t>
      </w:r>
      <w:r w:rsidR="00320B7A">
        <w:t>88</w:t>
      </w:r>
      <w:r w:rsidRPr="006C5480">
        <w:t xml:space="preserve"> часов, включая:</w:t>
      </w:r>
    </w:p>
    <w:p w:rsidR="0077640B" w:rsidRPr="006C5480" w:rsidRDefault="00320623"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6C5480">
        <w:t xml:space="preserve">обязательной аудиторной учебной нагрузки </w:t>
      </w:r>
      <w:proofErr w:type="gramStart"/>
      <w:r w:rsidRPr="006C5480">
        <w:t>обучающегося</w:t>
      </w:r>
      <w:proofErr w:type="gramEnd"/>
      <w:r w:rsidRPr="006C5480">
        <w:t xml:space="preserve">; – </w:t>
      </w:r>
      <w:r w:rsidR="00F311F1">
        <w:t>1</w:t>
      </w:r>
      <w:r w:rsidR="002C021E">
        <w:t>76</w:t>
      </w:r>
      <w:r w:rsidRPr="006C5480">
        <w:t xml:space="preserve"> часов;</w:t>
      </w:r>
    </w:p>
    <w:p w:rsidR="0077640B" w:rsidRPr="006C5480" w:rsidRDefault="0077640B" w:rsidP="008E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sah-RU"/>
        </w:rPr>
      </w:pPr>
      <w:r w:rsidRPr="006C5480">
        <w:t>учебной</w:t>
      </w:r>
      <w:r w:rsidR="00A61674" w:rsidRPr="006C5480">
        <w:t xml:space="preserve"> практики </w:t>
      </w:r>
      <w:r w:rsidR="0085733D" w:rsidRPr="006C5480">
        <w:t xml:space="preserve">- </w:t>
      </w:r>
      <w:r w:rsidR="00F311F1">
        <w:t>108</w:t>
      </w:r>
      <w:r w:rsidR="00AF2E77" w:rsidRPr="006C5480">
        <w:t xml:space="preserve"> часов; </w:t>
      </w:r>
      <w:r w:rsidRPr="006C5480">
        <w:t xml:space="preserve">производственной практики </w:t>
      </w:r>
      <w:r w:rsidR="004A5010" w:rsidRPr="006C5480">
        <w:t xml:space="preserve">– </w:t>
      </w:r>
      <w:r w:rsidR="00F311F1">
        <w:t>72</w:t>
      </w:r>
      <w:r w:rsidRPr="006C5480">
        <w:t>час</w:t>
      </w:r>
      <w:r w:rsidR="00F311F1">
        <w:t>а</w:t>
      </w:r>
      <w:r w:rsidRPr="006C5480">
        <w:t>.</w:t>
      </w:r>
    </w:p>
    <w:p w:rsidR="0077640B" w:rsidRPr="006C5480" w:rsidRDefault="0077640B" w:rsidP="008E5CF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caps/>
        </w:rPr>
      </w:pPr>
      <w:r w:rsidRPr="00AC7A41">
        <w:rPr>
          <w:b/>
          <w:caps/>
          <w:sz w:val="28"/>
          <w:szCs w:val="28"/>
        </w:rPr>
        <w:br w:type="page"/>
      </w:r>
      <w:r w:rsidRPr="006C5480">
        <w:rPr>
          <w:b/>
          <w:caps/>
        </w:rPr>
        <w:lastRenderedPageBreak/>
        <w:t xml:space="preserve">2. результаты освоения ПРОФЕССИОНАЛЬНОГО МОДУЛЯ </w:t>
      </w:r>
    </w:p>
    <w:p w:rsidR="0077640B" w:rsidRPr="006C5480"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F2E77" w:rsidRPr="00673F61" w:rsidRDefault="0077640B" w:rsidP="00673F61">
      <w:pPr>
        <w:ind w:firstLine="426"/>
        <w:jc w:val="both"/>
        <w:rPr>
          <w:i/>
        </w:rPr>
      </w:pPr>
      <w:r w:rsidRPr="006C5480">
        <w:t xml:space="preserve">Результатом освоения профессионального модуля является овладение обучающимися видом профессиональной деятельности </w:t>
      </w:r>
      <w:r w:rsidR="002C021E" w:rsidRPr="002C021E">
        <w:rPr>
          <w:u w:val="single"/>
        </w:rPr>
        <w:t>выполнение сварочных работ при ремонте оборудования систем отопления, водоснабжения и водоотведения</w:t>
      </w:r>
      <w:r w:rsidR="00AF2E77" w:rsidRPr="006C5480">
        <w:t>, в том числе профессиональными (ПК) и общими (ОК) компетенциями:</w:t>
      </w:r>
    </w:p>
    <w:p w:rsidR="008E5CFC" w:rsidRDefault="008E5CFC" w:rsidP="002C021E">
      <w:pPr>
        <w:ind w:firstLine="709"/>
        <w:jc w:val="both"/>
      </w:pPr>
    </w:p>
    <w:p w:rsidR="002C021E" w:rsidRDefault="008E5CFC" w:rsidP="002C021E">
      <w:pPr>
        <w:ind w:firstLine="709"/>
        <w:jc w:val="both"/>
      </w:pPr>
      <w:r>
        <w:t xml:space="preserve">2.1. </w:t>
      </w:r>
      <w:r w:rsidR="002C021E">
        <w:t>Перечень общих компетенций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8213"/>
      </w:tblGrid>
      <w:tr w:rsidR="002C021E" w:rsidRPr="002C021E" w:rsidTr="008E5CFC">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i w:val="0"/>
                <w:color w:val="auto"/>
              </w:rPr>
            </w:pPr>
            <w:r w:rsidRPr="002C021E">
              <w:rPr>
                <w:rStyle w:val="afe"/>
                <w:rFonts w:ascii="Times New Roman" w:hAnsi="Times New Roman"/>
                <w:i w:val="0"/>
                <w:color w:val="auto"/>
                <w:sz w:val="24"/>
                <w:szCs w:val="24"/>
              </w:rPr>
              <w:t>Код</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i w:val="0"/>
                <w:color w:val="auto"/>
                <w:sz w:val="24"/>
                <w:szCs w:val="24"/>
              </w:rPr>
            </w:pPr>
            <w:r w:rsidRPr="002C021E">
              <w:rPr>
                <w:rStyle w:val="afe"/>
                <w:rFonts w:ascii="Times New Roman" w:hAnsi="Times New Roman"/>
                <w:i w:val="0"/>
                <w:color w:val="auto"/>
                <w:sz w:val="24"/>
                <w:szCs w:val="24"/>
              </w:rPr>
              <w:t>Наименование общих компетенций</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01</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Выбирать способы решения задач профессиональной деятельности применительно к различным контекстам</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02</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03</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04</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Эффективно взаимодействовать и работать в коллективе и команде</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05</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06</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07</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08</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C021E" w:rsidRPr="002C021E" w:rsidTr="008E5CFC">
        <w:trPr>
          <w:trHeight w:val="327"/>
        </w:trPr>
        <w:tc>
          <w:tcPr>
            <w:tcW w:w="966"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ОК 09</w:t>
            </w:r>
          </w:p>
        </w:tc>
        <w:tc>
          <w:tcPr>
            <w:tcW w:w="8213"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uppressAutoHyphens/>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Пользоваться профессиональной документацией на государственном и иностранном языках</w:t>
            </w:r>
          </w:p>
        </w:tc>
      </w:tr>
    </w:tbl>
    <w:p w:rsidR="002C021E" w:rsidRPr="002C021E" w:rsidRDefault="002C021E" w:rsidP="002C021E">
      <w:pPr>
        <w:pStyle w:val="2"/>
        <w:spacing w:before="0"/>
        <w:ind w:firstLine="709"/>
        <w:jc w:val="both"/>
        <w:rPr>
          <w:rStyle w:val="afe"/>
          <w:rFonts w:ascii="Times New Roman" w:hAnsi="Times New Roman"/>
          <w:i w:val="0"/>
          <w:color w:val="auto"/>
          <w:sz w:val="24"/>
          <w:szCs w:val="24"/>
        </w:rPr>
      </w:pPr>
    </w:p>
    <w:p w:rsidR="002C021E" w:rsidRPr="002C021E" w:rsidRDefault="002C021E" w:rsidP="002C021E"/>
    <w:p w:rsidR="002C021E" w:rsidRPr="002C021E" w:rsidRDefault="002C021E" w:rsidP="002C021E"/>
    <w:p w:rsidR="002C021E" w:rsidRPr="002C021E" w:rsidRDefault="008E5CFC" w:rsidP="002C021E">
      <w:pPr>
        <w:pStyle w:val="2"/>
        <w:spacing w:before="0"/>
        <w:ind w:firstLine="709"/>
        <w:jc w:val="both"/>
        <w:rPr>
          <w:rStyle w:val="afe"/>
          <w:rFonts w:ascii="Times New Roman" w:hAnsi="Times New Roman"/>
          <w:b w:val="0"/>
          <w:i w:val="0"/>
          <w:color w:val="auto"/>
          <w:sz w:val="24"/>
          <w:szCs w:val="24"/>
        </w:rPr>
      </w:pPr>
      <w:r>
        <w:rPr>
          <w:rStyle w:val="afe"/>
          <w:rFonts w:ascii="Times New Roman" w:hAnsi="Times New Roman"/>
          <w:b w:val="0"/>
          <w:i w:val="0"/>
          <w:color w:val="auto"/>
          <w:sz w:val="24"/>
          <w:szCs w:val="24"/>
        </w:rPr>
        <w:t xml:space="preserve">2.2. </w:t>
      </w:r>
      <w:r w:rsidR="002C021E" w:rsidRPr="002C021E">
        <w:rPr>
          <w:rStyle w:val="afe"/>
          <w:rFonts w:ascii="Times New Roman" w:hAnsi="Times New Roman"/>
          <w:b w:val="0"/>
          <w:i w:val="0"/>
          <w:color w:val="auto"/>
          <w:sz w:val="24"/>
          <w:szCs w:val="24"/>
        </w:rPr>
        <w:t xml:space="preserve"> Перечень профессиональных компетенций </w:t>
      </w:r>
    </w:p>
    <w:tbl>
      <w:tblPr>
        <w:tblW w:w="93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237"/>
      </w:tblGrid>
      <w:tr w:rsidR="002C021E" w:rsidRPr="002C021E" w:rsidTr="008E5CFC">
        <w:tc>
          <w:tcPr>
            <w:tcW w:w="1134"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i w:val="0"/>
                <w:color w:val="auto"/>
                <w:sz w:val="24"/>
                <w:szCs w:val="24"/>
              </w:rPr>
            </w:pPr>
            <w:r w:rsidRPr="002C021E">
              <w:rPr>
                <w:rStyle w:val="afe"/>
                <w:rFonts w:ascii="Times New Roman" w:hAnsi="Times New Roman"/>
                <w:i w:val="0"/>
                <w:color w:val="auto"/>
                <w:sz w:val="24"/>
                <w:szCs w:val="24"/>
              </w:rPr>
              <w:t>Код</w:t>
            </w:r>
          </w:p>
        </w:tc>
        <w:tc>
          <w:tcPr>
            <w:tcW w:w="8237"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i w:val="0"/>
                <w:color w:val="auto"/>
                <w:sz w:val="24"/>
                <w:szCs w:val="24"/>
              </w:rPr>
            </w:pPr>
            <w:r w:rsidRPr="002C021E">
              <w:rPr>
                <w:rStyle w:val="afe"/>
                <w:rFonts w:ascii="Times New Roman" w:hAnsi="Times New Roman"/>
                <w:i w:val="0"/>
                <w:color w:val="auto"/>
                <w:sz w:val="24"/>
                <w:szCs w:val="24"/>
              </w:rPr>
              <w:t>Наименование видов деятельности и профессиональных компетенций</w:t>
            </w:r>
          </w:p>
        </w:tc>
      </w:tr>
      <w:tr w:rsidR="002C021E" w:rsidRPr="002C021E" w:rsidTr="008E5CFC">
        <w:tc>
          <w:tcPr>
            <w:tcW w:w="1134"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color w:val="auto"/>
                <w:sz w:val="24"/>
                <w:szCs w:val="24"/>
              </w:rPr>
            </w:pPr>
            <w:r w:rsidRPr="002C021E">
              <w:rPr>
                <w:rStyle w:val="afe"/>
                <w:rFonts w:ascii="Times New Roman" w:hAnsi="Times New Roman"/>
                <w:b w:val="0"/>
                <w:i w:val="0"/>
                <w:color w:val="auto"/>
                <w:sz w:val="24"/>
                <w:szCs w:val="24"/>
              </w:rPr>
              <w:t>ПК 2.1.</w:t>
            </w:r>
          </w:p>
        </w:tc>
        <w:tc>
          <w:tcPr>
            <w:tcW w:w="8237" w:type="dxa"/>
            <w:tcBorders>
              <w:top w:val="single" w:sz="4" w:space="0" w:color="auto"/>
              <w:left w:val="single" w:sz="4" w:space="0" w:color="auto"/>
              <w:bottom w:val="single" w:sz="4" w:space="0" w:color="auto"/>
              <w:right w:val="single" w:sz="4" w:space="0" w:color="auto"/>
            </w:tcBorders>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Выполнять подготовительные работы для сварочных работ</w:t>
            </w:r>
          </w:p>
        </w:tc>
      </w:tr>
      <w:tr w:rsidR="002C021E" w:rsidRPr="002C021E" w:rsidTr="008E5CFC">
        <w:tc>
          <w:tcPr>
            <w:tcW w:w="1134"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color w:val="auto"/>
                <w:sz w:val="24"/>
                <w:szCs w:val="24"/>
              </w:rPr>
            </w:pPr>
            <w:r w:rsidRPr="002C021E">
              <w:rPr>
                <w:rStyle w:val="afe"/>
                <w:rFonts w:ascii="Times New Roman" w:hAnsi="Times New Roman"/>
                <w:b w:val="0"/>
                <w:i w:val="0"/>
                <w:color w:val="auto"/>
                <w:sz w:val="24"/>
                <w:szCs w:val="24"/>
              </w:rPr>
              <w:t>ПК 2.2.</w:t>
            </w:r>
          </w:p>
        </w:tc>
        <w:tc>
          <w:tcPr>
            <w:tcW w:w="8237"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Выполнять подготовку сварочного оборудования для различных способов сварки</w:t>
            </w:r>
          </w:p>
        </w:tc>
      </w:tr>
      <w:tr w:rsidR="002C021E" w:rsidRPr="002C021E" w:rsidTr="008E5CFC">
        <w:tc>
          <w:tcPr>
            <w:tcW w:w="1134"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color w:val="auto"/>
                <w:sz w:val="24"/>
                <w:szCs w:val="24"/>
              </w:rPr>
            </w:pPr>
            <w:r w:rsidRPr="002C021E">
              <w:rPr>
                <w:rStyle w:val="afe"/>
                <w:rFonts w:ascii="Times New Roman" w:hAnsi="Times New Roman"/>
                <w:b w:val="0"/>
                <w:i w:val="0"/>
                <w:color w:val="auto"/>
                <w:sz w:val="24"/>
                <w:szCs w:val="24"/>
              </w:rPr>
              <w:t>ПК 2.3.</w:t>
            </w:r>
          </w:p>
        </w:tc>
        <w:tc>
          <w:tcPr>
            <w:tcW w:w="8237" w:type="dxa"/>
            <w:tcBorders>
              <w:top w:val="single" w:sz="4" w:space="0" w:color="auto"/>
              <w:left w:val="single" w:sz="4" w:space="0" w:color="auto"/>
              <w:bottom w:val="single" w:sz="4" w:space="0" w:color="auto"/>
              <w:right w:val="single" w:sz="4" w:space="0" w:color="auto"/>
            </w:tcBorders>
            <w:hideMark/>
          </w:tcPr>
          <w:p w:rsidR="002C021E" w:rsidRPr="002C021E" w:rsidRDefault="002C021E" w:rsidP="002C021E">
            <w:pPr>
              <w:pStyle w:val="2"/>
              <w:spacing w:before="0"/>
              <w:jc w:val="both"/>
              <w:rPr>
                <w:rStyle w:val="afe"/>
                <w:rFonts w:ascii="Times New Roman" w:hAnsi="Times New Roman"/>
                <w:b w:val="0"/>
                <w:i w:val="0"/>
                <w:iCs/>
                <w:color w:val="auto"/>
                <w:sz w:val="24"/>
                <w:szCs w:val="24"/>
              </w:rPr>
            </w:pPr>
            <w:r w:rsidRPr="002C021E">
              <w:rPr>
                <w:rStyle w:val="afe"/>
                <w:rFonts w:ascii="Times New Roman" w:hAnsi="Times New Roman"/>
                <w:b w:val="0"/>
                <w:i w:val="0"/>
                <w:iCs/>
                <w:color w:val="auto"/>
                <w:sz w:val="24"/>
                <w:szCs w:val="24"/>
              </w:rPr>
              <w:t>Выполнять сварочные работы</w:t>
            </w:r>
          </w:p>
        </w:tc>
      </w:tr>
    </w:tbl>
    <w:p w:rsidR="002C021E" w:rsidRPr="002C021E" w:rsidRDefault="002C021E" w:rsidP="002C021E">
      <w:pPr>
        <w:ind w:firstLine="709"/>
        <w:rPr>
          <w:bCs/>
        </w:rPr>
      </w:pPr>
    </w:p>
    <w:p w:rsidR="00F30F5C" w:rsidRDefault="00F30F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30F5C" w:rsidRDefault="00F30F5C" w:rsidP="009769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766E88" w:rsidRDefault="00766E88" w:rsidP="00766E88"/>
    <w:p w:rsidR="00766E88" w:rsidRDefault="00766E88" w:rsidP="00766E88"/>
    <w:p w:rsidR="00766E88" w:rsidRPr="00766E88" w:rsidRDefault="00766E88" w:rsidP="00766E88"/>
    <w:p w:rsidR="00F30F5C" w:rsidRPr="004415ED" w:rsidRDefault="00F30F5C" w:rsidP="00885A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sectPr w:rsidR="00F30F5C" w:rsidRPr="004415ED" w:rsidSect="008E5CFC">
          <w:headerReference w:type="default" r:id="rId11"/>
          <w:pgSz w:w="11907" w:h="16840"/>
          <w:pgMar w:top="992" w:right="1418" w:bottom="567" w:left="1276" w:header="709" w:footer="709" w:gutter="0"/>
          <w:cols w:space="720"/>
          <w:docGrid w:linePitch="326"/>
        </w:sectPr>
      </w:pPr>
    </w:p>
    <w:p w:rsidR="0077640B" w:rsidRPr="00516072" w:rsidRDefault="0077640B"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516072">
        <w:rPr>
          <w:b/>
          <w:caps/>
        </w:rPr>
        <w:lastRenderedPageBreak/>
        <w:t>3. СТРУКТУРА и содержание профессионального модуля</w:t>
      </w:r>
    </w:p>
    <w:p w:rsidR="0077640B" w:rsidRPr="00516072" w:rsidRDefault="0077640B"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516072">
        <w:rPr>
          <w:b/>
        </w:rPr>
        <w:t>3.1. Тематический план профессионального модуля</w:t>
      </w:r>
    </w:p>
    <w:p w:rsidR="00885A08" w:rsidRPr="00885A08" w:rsidRDefault="00885A08"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43"/>
        <w:gridCol w:w="3691"/>
        <w:gridCol w:w="573"/>
        <w:gridCol w:w="755"/>
        <w:gridCol w:w="1394"/>
        <w:gridCol w:w="764"/>
        <w:gridCol w:w="675"/>
        <w:gridCol w:w="532"/>
        <w:gridCol w:w="1090"/>
        <w:gridCol w:w="2293"/>
        <w:gridCol w:w="1920"/>
      </w:tblGrid>
      <w:tr w:rsidR="00C029C7" w:rsidRPr="003413BF" w:rsidTr="00C029C7">
        <w:trPr>
          <w:trHeight w:val="435"/>
        </w:trPr>
        <w:tc>
          <w:tcPr>
            <w:tcW w:w="416" w:type="pct"/>
            <w:vMerge w:val="restart"/>
            <w:shd w:val="clear" w:color="auto" w:fill="auto"/>
          </w:tcPr>
          <w:p w:rsidR="00C029C7" w:rsidRPr="003413BF" w:rsidRDefault="00C029C7" w:rsidP="00BA0EF6">
            <w:pPr>
              <w:pStyle w:val="21"/>
              <w:widowControl w:val="0"/>
              <w:ind w:left="0" w:firstLine="0"/>
              <w:jc w:val="center"/>
              <w:rPr>
                <w:b/>
                <w:sz w:val="20"/>
                <w:szCs w:val="20"/>
              </w:rPr>
            </w:pPr>
            <w:proofErr w:type="spellStart"/>
            <w:r w:rsidRPr="003413BF">
              <w:rPr>
                <w:b/>
                <w:sz w:val="20"/>
                <w:szCs w:val="20"/>
              </w:rPr>
              <w:t>Кодыпрофессиональных</w:t>
            </w:r>
            <w:proofErr w:type="spellEnd"/>
            <w:r w:rsidRPr="003413BF">
              <w:rPr>
                <w:b/>
                <w:sz w:val="20"/>
                <w:szCs w:val="20"/>
              </w:rPr>
              <w:t xml:space="preserve"> компетенций</w:t>
            </w:r>
          </w:p>
        </w:tc>
        <w:tc>
          <w:tcPr>
            <w:tcW w:w="1236" w:type="pct"/>
            <w:vMerge w:val="restart"/>
            <w:shd w:val="clear" w:color="auto" w:fill="auto"/>
          </w:tcPr>
          <w:p w:rsidR="00C029C7" w:rsidRPr="003413BF" w:rsidRDefault="00C029C7" w:rsidP="00BA0EF6">
            <w:pPr>
              <w:pStyle w:val="21"/>
              <w:widowControl w:val="0"/>
              <w:ind w:left="0" w:firstLine="0"/>
              <w:jc w:val="center"/>
              <w:rPr>
                <w:b/>
                <w:sz w:val="20"/>
                <w:szCs w:val="20"/>
              </w:rPr>
            </w:pPr>
            <w:r w:rsidRPr="003413BF">
              <w:rPr>
                <w:b/>
                <w:sz w:val="20"/>
                <w:szCs w:val="20"/>
              </w:rPr>
              <w:t>Наименования разделов профессионального модуля</w:t>
            </w:r>
            <w:r w:rsidRPr="003413BF">
              <w:rPr>
                <w:rStyle w:val="a6"/>
                <w:b/>
                <w:sz w:val="20"/>
                <w:szCs w:val="20"/>
              </w:rPr>
              <w:footnoteReference w:customMarkFollows="1" w:id="2"/>
              <w:t>*</w:t>
            </w:r>
          </w:p>
        </w:tc>
        <w:tc>
          <w:tcPr>
            <w:tcW w:w="192"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iCs/>
                <w:sz w:val="20"/>
                <w:szCs w:val="20"/>
              </w:rPr>
            </w:pPr>
            <w:r w:rsidRPr="003413BF">
              <w:rPr>
                <w:b/>
                <w:iCs/>
                <w:sz w:val="20"/>
                <w:szCs w:val="20"/>
              </w:rPr>
              <w:t>Всего часов</w:t>
            </w:r>
          </w:p>
          <w:p w:rsidR="00C029C7" w:rsidRPr="003413BF" w:rsidRDefault="00C029C7" w:rsidP="00BA0EF6">
            <w:pPr>
              <w:pStyle w:val="21"/>
              <w:widowControl w:val="0"/>
              <w:ind w:left="0" w:firstLine="0"/>
              <w:jc w:val="center"/>
              <w:rPr>
                <w:i/>
                <w:iCs/>
                <w:sz w:val="20"/>
                <w:szCs w:val="20"/>
              </w:rPr>
            </w:pPr>
            <w:r w:rsidRPr="003413BF">
              <w:rPr>
                <w:i/>
                <w:iCs/>
                <w:sz w:val="20"/>
                <w:szCs w:val="20"/>
              </w:rPr>
              <w:t>(макс. учебная нагрузка и практики)</w:t>
            </w:r>
          </w:p>
        </w:tc>
        <w:tc>
          <w:tcPr>
            <w:tcW w:w="1380" w:type="pct"/>
            <w:gridSpan w:val="5"/>
            <w:tcBorders>
              <w:right w:val="single" w:sz="4" w:space="0" w:color="auto"/>
            </w:tcBorders>
            <w:shd w:val="clear" w:color="auto" w:fill="auto"/>
          </w:tcPr>
          <w:p w:rsidR="00C029C7" w:rsidRPr="003413BF" w:rsidRDefault="00C029C7" w:rsidP="00C029C7">
            <w:pPr>
              <w:pStyle w:val="21"/>
              <w:widowControl w:val="0"/>
              <w:ind w:left="0" w:firstLine="0"/>
              <w:jc w:val="center"/>
              <w:rPr>
                <w:b/>
                <w:i/>
                <w:iCs/>
                <w:sz w:val="20"/>
                <w:szCs w:val="20"/>
              </w:rPr>
            </w:pPr>
            <w:r w:rsidRPr="003413BF">
              <w:rPr>
                <w:b/>
                <w:sz w:val="20"/>
                <w:szCs w:val="20"/>
              </w:rPr>
              <w:t>Объем времени, отведенный на освоение междисциплинарного курса (курсов)</w:t>
            </w:r>
          </w:p>
        </w:tc>
        <w:tc>
          <w:tcPr>
            <w:tcW w:w="1133" w:type="pct"/>
            <w:gridSpan w:val="2"/>
            <w:tcBorders>
              <w:left w:val="single" w:sz="4" w:space="0" w:color="auto"/>
              <w:right w:val="single" w:sz="4" w:space="0" w:color="auto"/>
            </w:tcBorders>
            <w:shd w:val="clear" w:color="auto" w:fill="auto"/>
          </w:tcPr>
          <w:p w:rsidR="00C029C7" w:rsidRPr="003413BF" w:rsidRDefault="00C029C7" w:rsidP="00BA0EF6">
            <w:pPr>
              <w:pStyle w:val="21"/>
              <w:widowControl w:val="0"/>
              <w:ind w:left="0"/>
              <w:jc w:val="center"/>
              <w:rPr>
                <w:b/>
                <w:i/>
                <w:iCs/>
                <w:sz w:val="20"/>
                <w:szCs w:val="20"/>
              </w:rPr>
            </w:pPr>
            <w:r w:rsidRPr="003413BF">
              <w:rPr>
                <w:b/>
                <w:i/>
                <w:iCs/>
                <w:sz w:val="20"/>
                <w:szCs w:val="20"/>
              </w:rPr>
              <w:t xml:space="preserve">Практика </w:t>
            </w:r>
          </w:p>
        </w:tc>
        <w:tc>
          <w:tcPr>
            <w:tcW w:w="643" w:type="pct"/>
            <w:tcBorders>
              <w:left w:val="single" w:sz="4" w:space="0" w:color="auto"/>
              <w:right w:val="single" w:sz="4" w:space="0" w:color="auto"/>
            </w:tcBorders>
          </w:tcPr>
          <w:p w:rsidR="00C029C7" w:rsidRPr="00320B7A" w:rsidRDefault="00C029C7" w:rsidP="00BA0EF6">
            <w:pPr>
              <w:pStyle w:val="21"/>
              <w:widowControl w:val="0"/>
              <w:ind w:left="0"/>
              <w:jc w:val="center"/>
              <w:rPr>
                <w:b/>
                <w:iCs/>
                <w:sz w:val="20"/>
                <w:szCs w:val="20"/>
              </w:rPr>
            </w:pPr>
            <w:r w:rsidRPr="00320B7A">
              <w:rPr>
                <w:b/>
                <w:iCs/>
                <w:sz w:val="20"/>
                <w:szCs w:val="20"/>
              </w:rPr>
              <w:t xml:space="preserve">экзамен по модулю </w:t>
            </w:r>
          </w:p>
        </w:tc>
      </w:tr>
      <w:tr w:rsidR="00C029C7" w:rsidRPr="003413BF" w:rsidTr="00C029C7">
        <w:trPr>
          <w:trHeight w:val="435"/>
        </w:trPr>
        <w:tc>
          <w:tcPr>
            <w:tcW w:w="416" w:type="pct"/>
            <w:vMerge/>
            <w:shd w:val="clear" w:color="auto" w:fill="auto"/>
          </w:tcPr>
          <w:p w:rsidR="00C029C7" w:rsidRPr="003413BF" w:rsidRDefault="00C029C7" w:rsidP="00BA0EF6">
            <w:pPr>
              <w:pStyle w:val="21"/>
              <w:widowControl w:val="0"/>
              <w:ind w:left="0" w:firstLine="0"/>
              <w:jc w:val="center"/>
              <w:rPr>
                <w:b/>
                <w:sz w:val="20"/>
                <w:szCs w:val="20"/>
              </w:rPr>
            </w:pPr>
          </w:p>
        </w:tc>
        <w:tc>
          <w:tcPr>
            <w:tcW w:w="1236" w:type="pct"/>
            <w:vMerge/>
            <w:shd w:val="clear" w:color="auto" w:fill="auto"/>
          </w:tcPr>
          <w:p w:rsidR="00C029C7" w:rsidRPr="003413BF" w:rsidRDefault="00C029C7" w:rsidP="00BA0EF6">
            <w:pPr>
              <w:pStyle w:val="21"/>
              <w:widowControl w:val="0"/>
              <w:ind w:left="0" w:firstLine="0"/>
              <w:jc w:val="center"/>
              <w:rPr>
                <w:b/>
                <w:sz w:val="20"/>
                <w:szCs w:val="20"/>
              </w:rPr>
            </w:pPr>
          </w:p>
        </w:tc>
        <w:tc>
          <w:tcPr>
            <w:tcW w:w="192" w:type="pct"/>
            <w:vMerge/>
            <w:tcBorders>
              <w:right w:val="single" w:sz="4" w:space="0" w:color="auto"/>
            </w:tcBorders>
            <w:shd w:val="clear" w:color="auto" w:fill="auto"/>
          </w:tcPr>
          <w:p w:rsidR="00C029C7" w:rsidRPr="003413BF" w:rsidRDefault="00C029C7" w:rsidP="00BA0EF6">
            <w:pPr>
              <w:pStyle w:val="21"/>
              <w:widowControl w:val="0"/>
              <w:ind w:left="0" w:firstLine="0"/>
              <w:jc w:val="center"/>
              <w:rPr>
                <w:b/>
                <w:iCs/>
                <w:sz w:val="20"/>
                <w:szCs w:val="20"/>
              </w:rPr>
            </w:pPr>
          </w:p>
        </w:tc>
        <w:tc>
          <w:tcPr>
            <w:tcW w:w="720" w:type="pct"/>
            <w:gridSpan w:val="2"/>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 xml:space="preserve">Обязательная аудиторная учебная нагрузка </w:t>
            </w:r>
            <w:proofErr w:type="gramStart"/>
            <w:r w:rsidRPr="003413BF">
              <w:rPr>
                <w:b/>
                <w:sz w:val="20"/>
                <w:szCs w:val="20"/>
              </w:rPr>
              <w:t>обучающегося</w:t>
            </w:r>
            <w:proofErr w:type="gramEnd"/>
          </w:p>
        </w:tc>
        <w:tc>
          <w:tcPr>
            <w:tcW w:w="256"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sz w:val="20"/>
                <w:szCs w:val="20"/>
              </w:rPr>
            </w:pPr>
            <w:r>
              <w:rPr>
                <w:b/>
                <w:sz w:val="20"/>
                <w:szCs w:val="20"/>
              </w:rPr>
              <w:t>самостоятельная работа</w:t>
            </w:r>
          </w:p>
        </w:tc>
        <w:tc>
          <w:tcPr>
            <w:tcW w:w="226" w:type="pct"/>
            <w:vMerge w:val="restart"/>
            <w:tcBorders>
              <w:left w:val="single" w:sz="4" w:space="0" w:color="auto"/>
              <w:right w:val="single" w:sz="4" w:space="0" w:color="auto"/>
            </w:tcBorders>
            <w:shd w:val="clear" w:color="auto" w:fill="auto"/>
          </w:tcPr>
          <w:p w:rsidR="00C029C7" w:rsidRPr="003413BF" w:rsidRDefault="00320B7A" w:rsidP="00320B7A">
            <w:pPr>
              <w:pStyle w:val="21"/>
              <w:widowControl w:val="0"/>
              <w:ind w:left="0" w:firstLine="0"/>
              <w:jc w:val="center"/>
              <w:rPr>
                <w:b/>
                <w:sz w:val="20"/>
                <w:szCs w:val="20"/>
              </w:rPr>
            </w:pPr>
            <w:r>
              <w:rPr>
                <w:b/>
                <w:sz w:val="20"/>
                <w:szCs w:val="20"/>
              </w:rPr>
              <w:t xml:space="preserve">консультации </w:t>
            </w:r>
          </w:p>
        </w:tc>
        <w:tc>
          <w:tcPr>
            <w:tcW w:w="178" w:type="pct"/>
            <w:vMerge w:val="restart"/>
            <w:tcBorders>
              <w:left w:val="single" w:sz="4" w:space="0" w:color="auto"/>
              <w:right w:val="single" w:sz="4" w:space="0" w:color="auto"/>
            </w:tcBorders>
            <w:shd w:val="clear" w:color="auto" w:fill="auto"/>
          </w:tcPr>
          <w:p w:rsidR="00C029C7" w:rsidRPr="003413BF" w:rsidRDefault="00320B7A" w:rsidP="00BA0EF6">
            <w:pPr>
              <w:pStyle w:val="21"/>
              <w:widowControl w:val="0"/>
              <w:ind w:left="0" w:firstLine="0"/>
              <w:jc w:val="center"/>
              <w:rPr>
                <w:b/>
                <w:sz w:val="20"/>
                <w:szCs w:val="20"/>
              </w:rPr>
            </w:pPr>
            <w:r>
              <w:rPr>
                <w:b/>
                <w:sz w:val="20"/>
                <w:szCs w:val="20"/>
              </w:rPr>
              <w:t>промежуточная аттестация</w:t>
            </w:r>
          </w:p>
        </w:tc>
        <w:tc>
          <w:tcPr>
            <w:tcW w:w="365" w:type="pct"/>
            <w:vMerge w:val="restart"/>
            <w:tcBorders>
              <w:left w:val="single" w:sz="4" w:space="0" w:color="auto"/>
            </w:tcBorders>
            <w:shd w:val="clear" w:color="auto" w:fill="auto"/>
          </w:tcPr>
          <w:p w:rsidR="00C029C7" w:rsidRPr="003413BF" w:rsidRDefault="00C029C7" w:rsidP="00BA0EF6">
            <w:pPr>
              <w:pStyle w:val="21"/>
              <w:widowControl w:val="0"/>
              <w:ind w:left="0" w:firstLine="0"/>
              <w:jc w:val="center"/>
              <w:rPr>
                <w:b/>
                <w:sz w:val="20"/>
                <w:szCs w:val="20"/>
              </w:rPr>
            </w:pPr>
            <w:r>
              <w:rPr>
                <w:b/>
                <w:sz w:val="20"/>
                <w:szCs w:val="20"/>
              </w:rPr>
              <w:t xml:space="preserve">учебная </w:t>
            </w:r>
          </w:p>
        </w:tc>
        <w:tc>
          <w:tcPr>
            <w:tcW w:w="768"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i/>
                <w:iCs/>
                <w:sz w:val="20"/>
                <w:szCs w:val="20"/>
              </w:rPr>
            </w:pPr>
            <w:r w:rsidRPr="003413BF">
              <w:rPr>
                <w:b/>
                <w:i/>
                <w:iCs/>
                <w:sz w:val="20"/>
                <w:szCs w:val="20"/>
              </w:rPr>
              <w:t>Производственная,</w:t>
            </w:r>
          </w:p>
          <w:p w:rsidR="00C029C7" w:rsidRPr="003413BF" w:rsidRDefault="00C029C7" w:rsidP="00BA0EF6">
            <w:pPr>
              <w:pStyle w:val="21"/>
              <w:widowControl w:val="0"/>
              <w:ind w:left="72" w:firstLine="0"/>
              <w:jc w:val="center"/>
              <w:rPr>
                <w:i/>
                <w:iCs/>
                <w:sz w:val="20"/>
                <w:szCs w:val="20"/>
              </w:rPr>
            </w:pPr>
            <w:r w:rsidRPr="003413BF">
              <w:rPr>
                <w:i/>
                <w:iCs/>
                <w:sz w:val="20"/>
                <w:szCs w:val="20"/>
              </w:rPr>
              <w:t>часов</w:t>
            </w:r>
          </w:p>
          <w:p w:rsidR="00C029C7" w:rsidRPr="003413BF" w:rsidRDefault="00C029C7" w:rsidP="00BA0EF6">
            <w:pPr>
              <w:pStyle w:val="21"/>
              <w:widowControl w:val="0"/>
              <w:ind w:left="72" w:hanging="81"/>
              <w:jc w:val="center"/>
              <w:rPr>
                <w:b/>
                <w:i/>
                <w:iCs/>
                <w:sz w:val="20"/>
                <w:szCs w:val="20"/>
              </w:rPr>
            </w:pPr>
            <w:r w:rsidRPr="003413BF">
              <w:rPr>
                <w:i/>
                <w:iCs/>
                <w:sz w:val="20"/>
                <w:szCs w:val="20"/>
              </w:rPr>
              <w:t>(если предусмотрена рассредоточенная практика)</w:t>
            </w:r>
          </w:p>
        </w:tc>
        <w:tc>
          <w:tcPr>
            <w:tcW w:w="643" w:type="pct"/>
            <w:vMerge w:val="restart"/>
            <w:tcBorders>
              <w:right w:val="single" w:sz="4" w:space="0" w:color="auto"/>
            </w:tcBorders>
          </w:tcPr>
          <w:p w:rsidR="00C029C7" w:rsidRPr="003413BF" w:rsidRDefault="00C029C7" w:rsidP="00BA0EF6">
            <w:pPr>
              <w:pStyle w:val="21"/>
              <w:widowControl w:val="0"/>
              <w:ind w:left="0" w:firstLine="0"/>
              <w:jc w:val="center"/>
              <w:rPr>
                <w:b/>
                <w:i/>
                <w:iCs/>
                <w:sz w:val="20"/>
                <w:szCs w:val="20"/>
              </w:rPr>
            </w:pPr>
          </w:p>
        </w:tc>
      </w:tr>
      <w:tr w:rsidR="00C029C7" w:rsidRPr="003413BF" w:rsidTr="00C029C7">
        <w:trPr>
          <w:trHeight w:val="390"/>
        </w:trPr>
        <w:tc>
          <w:tcPr>
            <w:tcW w:w="416" w:type="pct"/>
            <w:vMerge/>
            <w:shd w:val="clear" w:color="auto" w:fill="auto"/>
          </w:tcPr>
          <w:p w:rsidR="00C029C7" w:rsidRPr="003413BF" w:rsidRDefault="00C029C7" w:rsidP="00BA0EF6">
            <w:pPr>
              <w:jc w:val="center"/>
              <w:rPr>
                <w:b/>
                <w:sz w:val="20"/>
                <w:szCs w:val="20"/>
              </w:rPr>
            </w:pPr>
          </w:p>
        </w:tc>
        <w:tc>
          <w:tcPr>
            <w:tcW w:w="1236" w:type="pct"/>
            <w:vMerge/>
            <w:shd w:val="clear" w:color="auto" w:fill="auto"/>
          </w:tcPr>
          <w:p w:rsidR="00C029C7" w:rsidRPr="003413BF" w:rsidRDefault="00C029C7" w:rsidP="00BA0EF6">
            <w:pPr>
              <w:jc w:val="center"/>
              <w:rPr>
                <w:b/>
                <w:sz w:val="20"/>
                <w:szCs w:val="20"/>
              </w:rPr>
            </w:pPr>
          </w:p>
        </w:tc>
        <w:tc>
          <w:tcPr>
            <w:tcW w:w="192" w:type="pct"/>
            <w:vMerge/>
            <w:tcBorders>
              <w:right w:val="single" w:sz="4" w:space="0" w:color="auto"/>
            </w:tcBorders>
            <w:shd w:val="clear" w:color="auto" w:fill="auto"/>
          </w:tcPr>
          <w:p w:rsidR="00C029C7" w:rsidRPr="003413BF" w:rsidRDefault="00C029C7" w:rsidP="00BA0EF6">
            <w:pPr>
              <w:jc w:val="center"/>
              <w:rPr>
                <w:b/>
                <w:sz w:val="20"/>
                <w:szCs w:val="20"/>
              </w:rPr>
            </w:pPr>
          </w:p>
        </w:tc>
        <w:tc>
          <w:tcPr>
            <w:tcW w:w="253"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Всего,</w:t>
            </w:r>
          </w:p>
          <w:p w:rsidR="00C029C7" w:rsidRPr="003413BF" w:rsidRDefault="00C029C7" w:rsidP="00BA0EF6">
            <w:pPr>
              <w:pStyle w:val="a3"/>
              <w:widowControl w:val="0"/>
              <w:suppressAutoHyphens/>
              <w:spacing w:before="0" w:beforeAutospacing="0" w:after="0" w:afterAutospacing="0"/>
              <w:jc w:val="center"/>
              <w:rPr>
                <w:sz w:val="20"/>
                <w:szCs w:val="20"/>
              </w:rPr>
            </w:pPr>
            <w:r w:rsidRPr="003413BF">
              <w:rPr>
                <w:sz w:val="20"/>
                <w:szCs w:val="20"/>
              </w:rPr>
              <w:t>часов</w:t>
            </w:r>
          </w:p>
        </w:tc>
        <w:tc>
          <w:tcPr>
            <w:tcW w:w="467" w:type="pct"/>
            <w:shd w:val="clear" w:color="auto" w:fill="auto"/>
          </w:tcPr>
          <w:p w:rsidR="00C029C7" w:rsidRDefault="00C029C7" w:rsidP="00BA0EF6">
            <w:pPr>
              <w:pStyle w:val="a3"/>
              <w:widowControl w:val="0"/>
              <w:suppressAutoHyphens/>
              <w:spacing w:before="0" w:beforeAutospacing="0" w:after="0" w:afterAutospacing="0"/>
              <w:jc w:val="center"/>
              <w:rPr>
                <w:b/>
                <w:sz w:val="20"/>
                <w:szCs w:val="20"/>
              </w:rPr>
            </w:pPr>
            <w:r>
              <w:rPr>
                <w:b/>
                <w:sz w:val="20"/>
                <w:szCs w:val="20"/>
              </w:rPr>
              <w:t xml:space="preserve">в т.ч. </w:t>
            </w:r>
            <w:proofErr w:type="spellStart"/>
            <w:r>
              <w:rPr>
                <w:b/>
                <w:sz w:val="20"/>
                <w:szCs w:val="20"/>
              </w:rPr>
              <w:t>лабараторные</w:t>
            </w:r>
            <w:proofErr w:type="spellEnd"/>
            <w:r>
              <w:rPr>
                <w:b/>
                <w:sz w:val="20"/>
                <w:szCs w:val="20"/>
              </w:rPr>
              <w:t xml:space="preserve"> работы и практические занятия,</w:t>
            </w:r>
          </w:p>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часов</w:t>
            </w:r>
          </w:p>
        </w:tc>
        <w:tc>
          <w:tcPr>
            <w:tcW w:w="256" w:type="pct"/>
            <w:vMerge/>
            <w:tcBorders>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226" w:type="pct"/>
            <w:vMerge/>
            <w:tcBorders>
              <w:left w:val="single" w:sz="4" w:space="0" w:color="auto"/>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178" w:type="pct"/>
            <w:vMerge/>
            <w:tcBorders>
              <w:left w:val="single" w:sz="4" w:space="0" w:color="auto"/>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365" w:type="pct"/>
            <w:vMerge/>
            <w:tcBorders>
              <w:lef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768" w:type="pct"/>
            <w:vMerge/>
            <w:tcBorders>
              <w:right w:val="single" w:sz="4" w:space="0" w:color="auto"/>
            </w:tcBorders>
            <w:shd w:val="clear" w:color="auto" w:fill="auto"/>
          </w:tcPr>
          <w:p w:rsidR="00C029C7" w:rsidRPr="003413BF" w:rsidRDefault="00C029C7" w:rsidP="00BA0EF6">
            <w:pPr>
              <w:pStyle w:val="21"/>
              <w:widowControl w:val="0"/>
              <w:ind w:left="72" w:firstLine="0"/>
              <w:jc w:val="center"/>
              <w:rPr>
                <w:i/>
                <w:iCs/>
                <w:sz w:val="20"/>
                <w:szCs w:val="20"/>
              </w:rPr>
            </w:pPr>
          </w:p>
        </w:tc>
        <w:tc>
          <w:tcPr>
            <w:tcW w:w="643" w:type="pct"/>
            <w:vMerge/>
            <w:tcBorders>
              <w:right w:val="single" w:sz="4" w:space="0" w:color="auto"/>
            </w:tcBorders>
          </w:tcPr>
          <w:p w:rsidR="00C029C7" w:rsidRPr="003413BF" w:rsidRDefault="00C029C7" w:rsidP="00BA0EF6">
            <w:pPr>
              <w:pStyle w:val="21"/>
              <w:widowControl w:val="0"/>
              <w:ind w:left="72" w:firstLine="0"/>
              <w:jc w:val="center"/>
              <w:rPr>
                <w:i/>
                <w:iCs/>
                <w:sz w:val="20"/>
                <w:szCs w:val="20"/>
              </w:rPr>
            </w:pPr>
          </w:p>
        </w:tc>
      </w:tr>
      <w:tr w:rsidR="00C029C7" w:rsidRPr="003413BF" w:rsidTr="00C029C7">
        <w:trPr>
          <w:trHeight w:val="284"/>
        </w:trPr>
        <w:tc>
          <w:tcPr>
            <w:tcW w:w="416" w:type="pct"/>
            <w:shd w:val="clear" w:color="auto" w:fill="auto"/>
          </w:tcPr>
          <w:p w:rsidR="00C029C7" w:rsidRPr="003413BF" w:rsidRDefault="00C029C7" w:rsidP="00BA0EF6">
            <w:pPr>
              <w:jc w:val="center"/>
              <w:rPr>
                <w:b/>
                <w:sz w:val="20"/>
                <w:szCs w:val="20"/>
              </w:rPr>
            </w:pPr>
            <w:r w:rsidRPr="003413BF">
              <w:rPr>
                <w:b/>
                <w:sz w:val="20"/>
                <w:szCs w:val="20"/>
              </w:rPr>
              <w:t>1</w:t>
            </w:r>
          </w:p>
        </w:tc>
        <w:tc>
          <w:tcPr>
            <w:tcW w:w="1236" w:type="pct"/>
            <w:shd w:val="clear" w:color="auto" w:fill="auto"/>
          </w:tcPr>
          <w:p w:rsidR="00C029C7" w:rsidRPr="003413BF" w:rsidRDefault="00C029C7" w:rsidP="00BA0EF6">
            <w:pPr>
              <w:jc w:val="center"/>
              <w:rPr>
                <w:b/>
                <w:sz w:val="20"/>
                <w:szCs w:val="20"/>
              </w:rPr>
            </w:pPr>
            <w:r w:rsidRPr="003413BF">
              <w:rPr>
                <w:b/>
                <w:sz w:val="20"/>
                <w:szCs w:val="20"/>
              </w:rPr>
              <w:t>2</w:t>
            </w:r>
          </w:p>
        </w:tc>
        <w:tc>
          <w:tcPr>
            <w:tcW w:w="192" w:type="pct"/>
            <w:tcBorders>
              <w:right w:val="single" w:sz="4" w:space="0" w:color="auto"/>
            </w:tcBorders>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3</w:t>
            </w:r>
          </w:p>
        </w:tc>
        <w:tc>
          <w:tcPr>
            <w:tcW w:w="253"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4</w:t>
            </w:r>
          </w:p>
        </w:tc>
        <w:tc>
          <w:tcPr>
            <w:tcW w:w="467"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5</w:t>
            </w:r>
          </w:p>
        </w:tc>
        <w:tc>
          <w:tcPr>
            <w:tcW w:w="256" w:type="pct"/>
            <w:tcBorders>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6</w:t>
            </w:r>
          </w:p>
        </w:tc>
        <w:tc>
          <w:tcPr>
            <w:tcW w:w="226" w:type="pct"/>
            <w:tcBorders>
              <w:left w:val="single" w:sz="4" w:space="0" w:color="auto"/>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7</w:t>
            </w:r>
          </w:p>
        </w:tc>
        <w:tc>
          <w:tcPr>
            <w:tcW w:w="178" w:type="pct"/>
            <w:tcBorders>
              <w:left w:val="single" w:sz="4" w:space="0" w:color="auto"/>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8</w:t>
            </w:r>
          </w:p>
        </w:tc>
        <w:tc>
          <w:tcPr>
            <w:tcW w:w="365" w:type="pct"/>
            <w:tcBorders>
              <w:left w:val="single" w:sz="4" w:space="0" w:color="auto"/>
            </w:tcBorders>
            <w:shd w:val="clear" w:color="auto" w:fill="auto"/>
          </w:tcPr>
          <w:p w:rsidR="00C029C7" w:rsidRPr="003413BF" w:rsidRDefault="00C029C7" w:rsidP="00BA0EF6">
            <w:pPr>
              <w:pStyle w:val="21"/>
              <w:widowControl w:val="0"/>
              <w:ind w:left="0"/>
              <w:jc w:val="center"/>
              <w:rPr>
                <w:b/>
                <w:sz w:val="20"/>
                <w:szCs w:val="20"/>
              </w:rPr>
            </w:pPr>
            <w:r>
              <w:rPr>
                <w:b/>
                <w:sz w:val="20"/>
                <w:szCs w:val="20"/>
              </w:rPr>
              <w:t>9</w:t>
            </w:r>
          </w:p>
        </w:tc>
        <w:tc>
          <w:tcPr>
            <w:tcW w:w="768" w:type="pct"/>
            <w:tcBorders>
              <w:right w:val="single" w:sz="4" w:space="0" w:color="auto"/>
            </w:tcBorders>
            <w:shd w:val="clear" w:color="auto" w:fill="auto"/>
          </w:tcPr>
          <w:p w:rsidR="00C029C7" w:rsidRPr="003413BF" w:rsidRDefault="00C029C7" w:rsidP="00BA0EF6">
            <w:pPr>
              <w:pStyle w:val="21"/>
              <w:widowControl w:val="0"/>
              <w:ind w:left="0" w:firstLine="0"/>
              <w:jc w:val="center"/>
              <w:rPr>
                <w:b/>
                <w:i/>
                <w:iCs/>
                <w:sz w:val="20"/>
                <w:szCs w:val="20"/>
              </w:rPr>
            </w:pPr>
            <w:r>
              <w:rPr>
                <w:b/>
                <w:i/>
                <w:iCs/>
                <w:sz w:val="20"/>
                <w:szCs w:val="20"/>
              </w:rPr>
              <w:t>10</w:t>
            </w:r>
          </w:p>
        </w:tc>
        <w:tc>
          <w:tcPr>
            <w:tcW w:w="643" w:type="pct"/>
            <w:tcBorders>
              <w:right w:val="single" w:sz="4" w:space="0" w:color="auto"/>
            </w:tcBorders>
          </w:tcPr>
          <w:p w:rsidR="00C029C7" w:rsidRDefault="00320B7A" w:rsidP="00BA0EF6">
            <w:pPr>
              <w:pStyle w:val="21"/>
              <w:widowControl w:val="0"/>
              <w:ind w:left="0" w:firstLine="0"/>
              <w:jc w:val="center"/>
              <w:rPr>
                <w:b/>
                <w:i/>
                <w:iCs/>
                <w:sz w:val="20"/>
                <w:szCs w:val="20"/>
              </w:rPr>
            </w:pPr>
            <w:r>
              <w:rPr>
                <w:b/>
                <w:i/>
                <w:iCs/>
                <w:sz w:val="20"/>
                <w:szCs w:val="20"/>
              </w:rPr>
              <w:t>11</w:t>
            </w:r>
          </w:p>
        </w:tc>
      </w:tr>
      <w:tr w:rsidR="00441FCC" w:rsidRPr="003413BF" w:rsidTr="00C029C7">
        <w:tc>
          <w:tcPr>
            <w:tcW w:w="416" w:type="pct"/>
            <w:shd w:val="clear" w:color="auto" w:fill="auto"/>
          </w:tcPr>
          <w:p w:rsidR="00441FCC" w:rsidRDefault="00441FCC" w:rsidP="00441FCC">
            <w:r>
              <w:t xml:space="preserve">ПК 2.1. </w:t>
            </w:r>
          </w:p>
          <w:p w:rsidR="00441FCC" w:rsidRDefault="00441FCC" w:rsidP="00441FCC">
            <w:r>
              <w:t>ПК 2.2.</w:t>
            </w:r>
          </w:p>
          <w:p w:rsidR="00441FCC" w:rsidRDefault="00441FCC" w:rsidP="00441FCC">
            <w:r>
              <w:t>ПК 2.3</w:t>
            </w:r>
          </w:p>
          <w:p w:rsidR="00441FCC" w:rsidRPr="003E4BFA" w:rsidRDefault="00441FCC" w:rsidP="00673F61">
            <w:pPr>
              <w:jc w:val="center"/>
              <w:rPr>
                <w:b/>
              </w:rPr>
            </w:pPr>
          </w:p>
        </w:tc>
        <w:tc>
          <w:tcPr>
            <w:tcW w:w="1236" w:type="pct"/>
            <w:shd w:val="clear" w:color="auto" w:fill="auto"/>
          </w:tcPr>
          <w:p w:rsidR="00441FCC" w:rsidRPr="008E5CFC" w:rsidRDefault="00441FCC" w:rsidP="00441FCC">
            <w:r w:rsidRPr="008E5CFC">
              <w:t xml:space="preserve">Раздел </w:t>
            </w:r>
            <w:r w:rsidR="000C4D91" w:rsidRPr="008E5CFC">
              <w:t>1</w:t>
            </w:r>
            <w:r w:rsidR="008E5CFC" w:rsidRPr="008E5CFC">
              <w:t xml:space="preserve">. </w:t>
            </w:r>
            <w:r w:rsidR="000C4D91" w:rsidRPr="008E5CFC">
              <w:t>Технология выполнения сварочных работ при ремонте оборудования систем отопления, водоснабжения и водоотведения</w:t>
            </w:r>
          </w:p>
        </w:tc>
        <w:tc>
          <w:tcPr>
            <w:tcW w:w="192" w:type="pct"/>
            <w:tcBorders>
              <w:right w:val="single" w:sz="4" w:space="0" w:color="auto"/>
            </w:tcBorders>
            <w:shd w:val="clear" w:color="auto" w:fill="auto"/>
          </w:tcPr>
          <w:p w:rsidR="00441FCC" w:rsidRPr="008E5CFC" w:rsidRDefault="000C4D91" w:rsidP="000C4D91">
            <w:pPr>
              <w:pStyle w:val="21"/>
              <w:widowControl w:val="0"/>
              <w:ind w:left="0" w:firstLine="0"/>
              <w:jc w:val="center"/>
              <w:rPr>
                <w:sz w:val="20"/>
                <w:szCs w:val="20"/>
              </w:rPr>
            </w:pPr>
            <w:r w:rsidRPr="008E5CFC">
              <w:rPr>
                <w:sz w:val="20"/>
                <w:szCs w:val="20"/>
              </w:rPr>
              <w:t>296</w:t>
            </w:r>
          </w:p>
        </w:tc>
        <w:tc>
          <w:tcPr>
            <w:tcW w:w="253" w:type="pct"/>
            <w:shd w:val="clear" w:color="auto" w:fill="auto"/>
          </w:tcPr>
          <w:p w:rsidR="00441FCC" w:rsidRPr="008E5CFC" w:rsidRDefault="00441FCC" w:rsidP="000C4D91">
            <w:pPr>
              <w:pStyle w:val="21"/>
              <w:widowControl w:val="0"/>
              <w:ind w:left="0" w:firstLine="0"/>
              <w:jc w:val="center"/>
              <w:rPr>
                <w:sz w:val="20"/>
                <w:szCs w:val="20"/>
              </w:rPr>
            </w:pPr>
            <w:r w:rsidRPr="008E5CFC">
              <w:rPr>
                <w:sz w:val="20"/>
                <w:szCs w:val="20"/>
              </w:rPr>
              <w:t>1</w:t>
            </w:r>
            <w:r w:rsidR="000C4D91" w:rsidRPr="008E5CFC">
              <w:rPr>
                <w:sz w:val="20"/>
                <w:szCs w:val="20"/>
              </w:rPr>
              <w:t>76</w:t>
            </w:r>
          </w:p>
        </w:tc>
        <w:tc>
          <w:tcPr>
            <w:tcW w:w="467" w:type="pct"/>
            <w:shd w:val="clear" w:color="auto" w:fill="auto"/>
          </w:tcPr>
          <w:p w:rsidR="00441FCC" w:rsidRPr="008E5CFC" w:rsidRDefault="000C4D91" w:rsidP="00BA0EF6">
            <w:pPr>
              <w:pStyle w:val="21"/>
              <w:widowControl w:val="0"/>
              <w:ind w:left="0" w:firstLine="0"/>
              <w:jc w:val="center"/>
              <w:rPr>
                <w:sz w:val="20"/>
                <w:szCs w:val="20"/>
              </w:rPr>
            </w:pPr>
            <w:r w:rsidRPr="008E5CFC">
              <w:rPr>
                <w:sz w:val="20"/>
                <w:szCs w:val="20"/>
              </w:rPr>
              <w:t>116</w:t>
            </w:r>
          </w:p>
        </w:tc>
        <w:tc>
          <w:tcPr>
            <w:tcW w:w="256" w:type="pct"/>
            <w:tcBorders>
              <w:right w:val="single" w:sz="4" w:space="0" w:color="auto"/>
            </w:tcBorders>
            <w:shd w:val="clear" w:color="auto" w:fill="auto"/>
          </w:tcPr>
          <w:p w:rsidR="00441FCC" w:rsidRPr="008E5CFC" w:rsidRDefault="00441FCC" w:rsidP="00BA0EF6">
            <w:pPr>
              <w:pStyle w:val="a3"/>
              <w:widowControl w:val="0"/>
              <w:suppressAutoHyphens/>
              <w:spacing w:before="0" w:beforeAutospacing="0" w:after="0" w:afterAutospacing="0"/>
              <w:jc w:val="center"/>
              <w:rPr>
                <w:sz w:val="20"/>
                <w:szCs w:val="20"/>
              </w:rPr>
            </w:pPr>
            <w:r w:rsidRPr="008E5CFC">
              <w:rPr>
                <w:sz w:val="20"/>
                <w:szCs w:val="20"/>
              </w:rPr>
              <w:t>8</w:t>
            </w:r>
          </w:p>
        </w:tc>
        <w:tc>
          <w:tcPr>
            <w:tcW w:w="226" w:type="pct"/>
            <w:tcBorders>
              <w:left w:val="single" w:sz="4" w:space="0" w:color="auto"/>
              <w:right w:val="single" w:sz="4" w:space="0" w:color="auto"/>
            </w:tcBorders>
            <w:shd w:val="clear" w:color="auto" w:fill="auto"/>
          </w:tcPr>
          <w:p w:rsidR="00441FCC" w:rsidRPr="008E5CFC" w:rsidRDefault="00441FCC" w:rsidP="00BA0EF6">
            <w:pPr>
              <w:pStyle w:val="a3"/>
              <w:widowControl w:val="0"/>
              <w:suppressAutoHyphens/>
              <w:spacing w:before="0" w:beforeAutospacing="0" w:after="0" w:afterAutospacing="0"/>
              <w:jc w:val="center"/>
              <w:rPr>
                <w:sz w:val="20"/>
                <w:szCs w:val="20"/>
              </w:rPr>
            </w:pPr>
            <w:r w:rsidRPr="008E5CFC">
              <w:rPr>
                <w:sz w:val="20"/>
                <w:szCs w:val="20"/>
              </w:rPr>
              <w:t>2</w:t>
            </w:r>
          </w:p>
        </w:tc>
        <w:tc>
          <w:tcPr>
            <w:tcW w:w="178" w:type="pct"/>
            <w:tcBorders>
              <w:left w:val="single" w:sz="4" w:space="0" w:color="auto"/>
              <w:right w:val="single" w:sz="4" w:space="0" w:color="auto"/>
            </w:tcBorders>
            <w:shd w:val="clear" w:color="auto" w:fill="auto"/>
          </w:tcPr>
          <w:p w:rsidR="00441FCC" w:rsidRPr="008E5CFC" w:rsidRDefault="00441FCC" w:rsidP="00BA0EF6">
            <w:pPr>
              <w:pStyle w:val="a3"/>
              <w:widowControl w:val="0"/>
              <w:suppressAutoHyphens/>
              <w:spacing w:before="0" w:beforeAutospacing="0" w:after="0" w:afterAutospacing="0"/>
              <w:jc w:val="center"/>
              <w:rPr>
                <w:sz w:val="20"/>
                <w:szCs w:val="20"/>
              </w:rPr>
            </w:pPr>
            <w:r w:rsidRPr="008E5CFC">
              <w:rPr>
                <w:sz w:val="20"/>
                <w:szCs w:val="20"/>
              </w:rPr>
              <w:t>2</w:t>
            </w:r>
          </w:p>
        </w:tc>
        <w:tc>
          <w:tcPr>
            <w:tcW w:w="365" w:type="pct"/>
            <w:tcBorders>
              <w:left w:val="single" w:sz="4" w:space="0" w:color="auto"/>
            </w:tcBorders>
            <w:shd w:val="clear" w:color="auto" w:fill="auto"/>
          </w:tcPr>
          <w:p w:rsidR="00441FCC" w:rsidRPr="008E5CFC" w:rsidRDefault="000C4D91" w:rsidP="00BA0EF6">
            <w:pPr>
              <w:pStyle w:val="a3"/>
              <w:widowControl w:val="0"/>
              <w:suppressAutoHyphens/>
              <w:spacing w:before="0" w:beforeAutospacing="0" w:after="0" w:afterAutospacing="0"/>
              <w:jc w:val="center"/>
              <w:rPr>
                <w:sz w:val="20"/>
                <w:szCs w:val="20"/>
              </w:rPr>
            </w:pPr>
            <w:r w:rsidRPr="008E5CFC">
              <w:rPr>
                <w:sz w:val="20"/>
                <w:szCs w:val="20"/>
              </w:rPr>
              <w:t>108</w:t>
            </w:r>
          </w:p>
        </w:tc>
        <w:tc>
          <w:tcPr>
            <w:tcW w:w="768" w:type="pct"/>
            <w:tcBorders>
              <w:right w:val="single" w:sz="4" w:space="0" w:color="auto"/>
            </w:tcBorders>
            <w:shd w:val="clear" w:color="auto" w:fill="auto"/>
          </w:tcPr>
          <w:p w:rsidR="00441FCC" w:rsidRPr="008E5CFC" w:rsidRDefault="00441FCC" w:rsidP="00C029C7">
            <w:pPr>
              <w:pStyle w:val="a3"/>
              <w:rPr>
                <w:i/>
                <w:iCs/>
                <w:sz w:val="20"/>
                <w:szCs w:val="20"/>
              </w:rPr>
            </w:pPr>
          </w:p>
        </w:tc>
        <w:tc>
          <w:tcPr>
            <w:tcW w:w="643" w:type="pct"/>
            <w:tcBorders>
              <w:right w:val="single" w:sz="4" w:space="0" w:color="auto"/>
            </w:tcBorders>
          </w:tcPr>
          <w:p w:rsidR="00441FCC" w:rsidRPr="008E5CFC" w:rsidRDefault="00441FCC" w:rsidP="00C029C7">
            <w:pPr>
              <w:pStyle w:val="a3"/>
              <w:rPr>
                <w:i/>
                <w:iCs/>
                <w:sz w:val="20"/>
                <w:szCs w:val="20"/>
              </w:rPr>
            </w:pPr>
          </w:p>
        </w:tc>
      </w:tr>
      <w:tr w:rsidR="00C029C7" w:rsidRPr="003413BF" w:rsidTr="00C029C7">
        <w:tc>
          <w:tcPr>
            <w:tcW w:w="416" w:type="pct"/>
            <w:shd w:val="clear" w:color="auto" w:fill="auto"/>
          </w:tcPr>
          <w:p w:rsidR="00C029C7" w:rsidRPr="003413BF" w:rsidRDefault="00C029C7" w:rsidP="000A5882">
            <w:pPr>
              <w:pStyle w:val="21"/>
              <w:widowControl w:val="0"/>
              <w:ind w:left="0" w:firstLine="0"/>
              <w:rPr>
                <w:b/>
                <w:sz w:val="20"/>
                <w:szCs w:val="20"/>
              </w:rPr>
            </w:pPr>
          </w:p>
        </w:tc>
        <w:tc>
          <w:tcPr>
            <w:tcW w:w="1236" w:type="pct"/>
            <w:shd w:val="clear" w:color="auto" w:fill="auto"/>
          </w:tcPr>
          <w:p w:rsidR="00C029C7" w:rsidRPr="008E5CFC" w:rsidRDefault="00C029C7" w:rsidP="000A5882">
            <w:pPr>
              <w:pStyle w:val="21"/>
              <w:widowControl w:val="0"/>
              <w:ind w:left="0" w:firstLine="0"/>
              <w:rPr>
                <w:sz w:val="20"/>
                <w:szCs w:val="20"/>
              </w:rPr>
            </w:pPr>
            <w:r w:rsidRPr="008E5CFC">
              <w:rPr>
                <w:sz w:val="20"/>
                <w:szCs w:val="20"/>
              </w:rPr>
              <w:t xml:space="preserve">Производственная практика, </w:t>
            </w:r>
          </w:p>
        </w:tc>
        <w:tc>
          <w:tcPr>
            <w:tcW w:w="192" w:type="pct"/>
            <w:tcBorders>
              <w:right w:val="single" w:sz="4" w:space="0" w:color="auto"/>
            </w:tcBorders>
            <w:shd w:val="clear" w:color="auto" w:fill="auto"/>
          </w:tcPr>
          <w:p w:rsidR="00C029C7" w:rsidRPr="008E5CFC" w:rsidRDefault="00C029C7" w:rsidP="000A5882">
            <w:pPr>
              <w:jc w:val="center"/>
              <w:rPr>
                <w:sz w:val="20"/>
                <w:szCs w:val="20"/>
              </w:rPr>
            </w:pPr>
            <w:r w:rsidRPr="008E5CFC">
              <w:rPr>
                <w:sz w:val="20"/>
                <w:szCs w:val="20"/>
              </w:rPr>
              <w:t>72</w:t>
            </w:r>
          </w:p>
        </w:tc>
        <w:tc>
          <w:tcPr>
            <w:tcW w:w="1745" w:type="pct"/>
            <w:gridSpan w:val="6"/>
            <w:tcBorders>
              <w:right w:val="single" w:sz="4" w:space="0" w:color="auto"/>
            </w:tcBorders>
            <w:shd w:val="clear" w:color="auto" w:fill="C0C0C0"/>
          </w:tcPr>
          <w:p w:rsidR="00C029C7" w:rsidRPr="008E5CFC" w:rsidRDefault="00C029C7" w:rsidP="000A5882">
            <w:pPr>
              <w:jc w:val="center"/>
              <w:rPr>
                <w:sz w:val="20"/>
                <w:szCs w:val="20"/>
              </w:rPr>
            </w:pPr>
          </w:p>
        </w:tc>
        <w:tc>
          <w:tcPr>
            <w:tcW w:w="768" w:type="pct"/>
            <w:tcBorders>
              <w:left w:val="single" w:sz="4" w:space="0" w:color="auto"/>
              <w:right w:val="single" w:sz="4" w:space="0" w:color="auto"/>
            </w:tcBorders>
            <w:shd w:val="clear" w:color="auto" w:fill="auto"/>
          </w:tcPr>
          <w:p w:rsidR="00C029C7" w:rsidRPr="008E5CFC" w:rsidRDefault="00C029C7" w:rsidP="000A5882">
            <w:pPr>
              <w:jc w:val="center"/>
              <w:rPr>
                <w:i/>
                <w:iCs/>
                <w:sz w:val="20"/>
                <w:szCs w:val="20"/>
              </w:rPr>
            </w:pPr>
            <w:r w:rsidRPr="008E5CFC">
              <w:rPr>
                <w:i/>
                <w:iCs/>
                <w:sz w:val="20"/>
                <w:szCs w:val="20"/>
              </w:rPr>
              <w:t>72</w:t>
            </w:r>
          </w:p>
        </w:tc>
        <w:tc>
          <w:tcPr>
            <w:tcW w:w="643" w:type="pct"/>
            <w:tcBorders>
              <w:left w:val="single" w:sz="4" w:space="0" w:color="auto"/>
              <w:right w:val="single" w:sz="4" w:space="0" w:color="auto"/>
            </w:tcBorders>
          </w:tcPr>
          <w:p w:rsidR="00C029C7" w:rsidRPr="008E5CFC" w:rsidRDefault="00C029C7" w:rsidP="000A5882">
            <w:pPr>
              <w:jc w:val="center"/>
              <w:rPr>
                <w:i/>
                <w:iCs/>
                <w:sz w:val="20"/>
                <w:szCs w:val="20"/>
              </w:rPr>
            </w:pPr>
          </w:p>
        </w:tc>
      </w:tr>
      <w:tr w:rsidR="00320B7A" w:rsidRPr="003413BF" w:rsidTr="00C029C7">
        <w:tc>
          <w:tcPr>
            <w:tcW w:w="416" w:type="pct"/>
            <w:shd w:val="clear" w:color="auto" w:fill="auto"/>
          </w:tcPr>
          <w:p w:rsidR="00320B7A" w:rsidRPr="003413BF" w:rsidRDefault="00320B7A" w:rsidP="000A5882">
            <w:pPr>
              <w:pStyle w:val="21"/>
              <w:widowControl w:val="0"/>
              <w:ind w:left="0" w:firstLine="0"/>
              <w:rPr>
                <w:b/>
                <w:sz w:val="20"/>
                <w:szCs w:val="20"/>
              </w:rPr>
            </w:pPr>
          </w:p>
        </w:tc>
        <w:tc>
          <w:tcPr>
            <w:tcW w:w="1236" w:type="pct"/>
            <w:shd w:val="clear" w:color="auto" w:fill="auto"/>
          </w:tcPr>
          <w:p w:rsidR="00320B7A" w:rsidRPr="008E5CFC" w:rsidRDefault="00320B7A" w:rsidP="000A5882">
            <w:pPr>
              <w:pStyle w:val="21"/>
              <w:widowControl w:val="0"/>
              <w:ind w:left="0" w:firstLine="0"/>
              <w:rPr>
                <w:sz w:val="20"/>
                <w:szCs w:val="20"/>
              </w:rPr>
            </w:pPr>
            <w:r w:rsidRPr="008E5CFC">
              <w:rPr>
                <w:sz w:val="20"/>
                <w:szCs w:val="20"/>
              </w:rPr>
              <w:t>консультации</w:t>
            </w:r>
          </w:p>
        </w:tc>
        <w:tc>
          <w:tcPr>
            <w:tcW w:w="192" w:type="pct"/>
            <w:tcBorders>
              <w:right w:val="single" w:sz="4" w:space="0" w:color="auto"/>
            </w:tcBorders>
            <w:shd w:val="clear" w:color="auto" w:fill="auto"/>
          </w:tcPr>
          <w:p w:rsidR="00320B7A" w:rsidRPr="008E5CFC" w:rsidRDefault="00320B7A" w:rsidP="000A5882">
            <w:pPr>
              <w:jc w:val="center"/>
              <w:rPr>
                <w:sz w:val="20"/>
                <w:szCs w:val="20"/>
              </w:rPr>
            </w:pPr>
          </w:p>
        </w:tc>
        <w:tc>
          <w:tcPr>
            <w:tcW w:w="1745" w:type="pct"/>
            <w:gridSpan w:val="6"/>
            <w:tcBorders>
              <w:right w:val="single" w:sz="4" w:space="0" w:color="auto"/>
            </w:tcBorders>
            <w:shd w:val="clear" w:color="auto" w:fill="C0C0C0"/>
          </w:tcPr>
          <w:p w:rsidR="00320B7A" w:rsidRPr="008E5CFC" w:rsidRDefault="00320B7A" w:rsidP="000A5882">
            <w:pPr>
              <w:jc w:val="center"/>
              <w:rPr>
                <w:sz w:val="20"/>
                <w:szCs w:val="20"/>
              </w:rPr>
            </w:pPr>
          </w:p>
        </w:tc>
        <w:tc>
          <w:tcPr>
            <w:tcW w:w="768" w:type="pct"/>
            <w:tcBorders>
              <w:left w:val="single" w:sz="4" w:space="0" w:color="auto"/>
              <w:right w:val="single" w:sz="4" w:space="0" w:color="auto"/>
            </w:tcBorders>
            <w:shd w:val="clear" w:color="auto" w:fill="auto"/>
          </w:tcPr>
          <w:p w:rsidR="00320B7A" w:rsidRPr="008E5CFC" w:rsidRDefault="00320B7A" w:rsidP="000A5882">
            <w:pPr>
              <w:jc w:val="center"/>
              <w:rPr>
                <w:i/>
                <w:iCs/>
                <w:sz w:val="20"/>
                <w:szCs w:val="20"/>
              </w:rPr>
            </w:pPr>
          </w:p>
        </w:tc>
        <w:tc>
          <w:tcPr>
            <w:tcW w:w="643" w:type="pct"/>
            <w:tcBorders>
              <w:left w:val="single" w:sz="4" w:space="0" w:color="auto"/>
              <w:right w:val="single" w:sz="4" w:space="0" w:color="auto"/>
            </w:tcBorders>
          </w:tcPr>
          <w:p w:rsidR="00320B7A" w:rsidRPr="008E5CFC" w:rsidRDefault="00320B7A" w:rsidP="000A5882">
            <w:pPr>
              <w:jc w:val="center"/>
              <w:rPr>
                <w:i/>
                <w:iCs/>
                <w:sz w:val="20"/>
                <w:szCs w:val="20"/>
              </w:rPr>
            </w:pPr>
          </w:p>
        </w:tc>
      </w:tr>
      <w:tr w:rsidR="00320B7A" w:rsidRPr="003413BF" w:rsidTr="00C029C7">
        <w:tc>
          <w:tcPr>
            <w:tcW w:w="416" w:type="pct"/>
            <w:shd w:val="clear" w:color="auto" w:fill="auto"/>
          </w:tcPr>
          <w:p w:rsidR="00320B7A" w:rsidRPr="003413BF" w:rsidRDefault="00320B7A" w:rsidP="000A5882">
            <w:pPr>
              <w:pStyle w:val="21"/>
              <w:widowControl w:val="0"/>
              <w:ind w:left="0" w:firstLine="0"/>
              <w:rPr>
                <w:b/>
                <w:sz w:val="20"/>
                <w:szCs w:val="20"/>
              </w:rPr>
            </w:pPr>
          </w:p>
        </w:tc>
        <w:tc>
          <w:tcPr>
            <w:tcW w:w="1236" w:type="pct"/>
            <w:shd w:val="clear" w:color="auto" w:fill="auto"/>
          </w:tcPr>
          <w:p w:rsidR="00320B7A" w:rsidRPr="008E5CFC" w:rsidRDefault="00320B7A" w:rsidP="000A5882">
            <w:pPr>
              <w:pStyle w:val="21"/>
              <w:widowControl w:val="0"/>
              <w:ind w:left="0" w:firstLine="0"/>
              <w:rPr>
                <w:sz w:val="20"/>
                <w:szCs w:val="20"/>
              </w:rPr>
            </w:pPr>
            <w:r w:rsidRPr="008E5CFC">
              <w:rPr>
                <w:sz w:val="20"/>
                <w:szCs w:val="20"/>
              </w:rPr>
              <w:t>промежуточная аттестация</w:t>
            </w:r>
          </w:p>
        </w:tc>
        <w:tc>
          <w:tcPr>
            <w:tcW w:w="192" w:type="pct"/>
            <w:tcBorders>
              <w:right w:val="single" w:sz="4" w:space="0" w:color="auto"/>
            </w:tcBorders>
            <w:shd w:val="clear" w:color="auto" w:fill="auto"/>
          </w:tcPr>
          <w:p w:rsidR="00320B7A" w:rsidRPr="008E5CFC" w:rsidRDefault="00320B7A" w:rsidP="000A5882">
            <w:pPr>
              <w:jc w:val="center"/>
              <w:rPr>
                <w:sz w:val="20"/>
                <w:szCs w:val="20"/>
              </w:rPr>
            </w:pPr>
          </w:p>
        </w:tc>
        <w:tc>
          <w:tcPr>
            <w:tcW w:w="1745" w:type="pct"/>
            <w:gridSpan w:val="6"/>
            <w:tcBorders>
              <w:right w:val="single" w:sz="4" w:space="0" w:color="auto"/>
            </w:tcBorders>
            <w:shd w:val="clear" w:color="auto" w:fill="C0C0C0"/>
          </w:tcPr>
          <w:p w:rsidR="00320B7A" w:rsidRPr="008E5CFC" w:rsidRDefault="00320B7A" w:rsidP="000A5882">
            <w:pPr>
              <w:jc w:val="center"/>
              <w:rPr>
                <w:sz w:val="20"/>
                <w:szCs w:val="20"/>
              </w:rPr>
            </w:pPr>
          </w:p>
        </w:tc>
        <w:tc>
          <w:tcPr>
            <w:tcW w:w="768" w:type="pct"/>
            <w:tcBorders>
              <w:left w:val="single" w:sz="4" w:space="0" w:color="auto"/>
              <w:right w:val="single" w:sz="4" w:space="0" w:color="auto"/>
            </w:tcBorders>
            <w:shd w:val="clear" w:color="auto" w:fill="auto"/>
          </w:tcPr>
          <w:p w:rsidR="00320B7A" w:rsidRPr="008E5CFC" w:rsidRDefault="00320B7A" w:rsidP="000A5882">
            <w:pPr>
              <w:jc w:val="center"/>
              <w:rPr>
                <w:i/>
                <w:iCs/>
                <w:sz w:val="20"/>
                <w:szCs w:val="20"/>
              </w:rPr>
            </w:pPr>
          </w:p>
        </w:tc>
        <w:tc>
          <w:tcPr>
            <w:tcW w:w="643" w:type="pct"/>
            <w:tcBorders>
              <w:left w:val="single" w:sz="4" w:space="0" w:color="auto"/>
              <w:right w:val="single" w:sz="4" w:space="0" w:color="auto"/>
            </w:tcBorders>
          </w:tcPr>
          <w:p w:rsidR="00320B7A" w:rsidRPr="008E5CFC" w:rsidRDefault="00320B7A" w:rsidP="000A5882">
            <w:pPr>
              <w:jc w:val="center"/>
              <w:rPr>
                <w:i/>
                <w:iCs/>
                <w:sz w:val="20"/>
                <w:szCs w:val="20"/>
              </w:rPr>
            </w:pPr>
          </w:p>
        </w:tc>
      </w:tr>
      <w:tr w:rsidR="00320B7A" w:rsidRPr="003413BF" w:rsidTr="00C029C7">
        <w:tc>
          <w:tcPr>
            <w:tcW w:w="416" w:type="pct"/>
            <w:shd w:val="clear" w:color="auto" w:fill="auto"/>
          </w:tcPr>
          <w:p w:rsidR="00320B7A" w:rsidRPr="003413BF" w:rsidRDefault="00320B7A" w:rsidP="000A5882">
            <w:pPr>
              <w:pStyle w:val="21"/>
              <w:widowControl w:val="0"/>
              <w:ind w:left="0" w:firstLine="0"/>
              <w:rPr>
                <w:b/>
                <w:sz w:val="20"/>
                <w:szCs w:val="20"/>
              </w:rPr>
            </w:pPr>
          </w:p>
        </w:tc>
        <w:tc>
          <w:tcPr>
            <w:tcW w:w="1236" w:type="pct"/>
            <w:shd w:val="clear" w:color="auto" w:fill="auto"/>
          </w:tcPr>
          <w:p w:rsidR="00320B7A" w:rsidRPr="008E5CFC" w:rsidRDefault="00320B7A" w:rsidP="000A5882">
            <w:pPr>
              <w:pStyle w:val="21"/>
              <w:widowControl w:val="0"/>
              <w:ind w:left="0" w:firstLine="0"/>
              <w:rPr>
                <w:sz w:val="20"/>
                <w:szCs w:val="20"/>
              </w:rPr>
            </w:pPr>
            <w:r w:rsidRPr="008E5CFC">
              <w:rPr>
                <w:iCs/>
                <w:sz w:val="20"/>
                <w:szCs w:val="20"/>
              </w:rPr>
              <w:t>экзамен по модулю</w:t>
            </w:r>
          </w:p>
        </w:tc>
        <w:tc>
          <w:tcPr>
            <w:tcW w:w="192" w:type="pct"/>
            <w:tcBorders>
              <w:right w:val="single" w:sz="4" w:space="0" w:color="auto"/>
            </w:tcBorders>
            <w:shd w:val="clear" w:color="auto" w:fill="auto"/>
          </w:tcPr>
          <w:p w:rsidR="00320B7A" w:rsidRPr="008E5CFC" w:rsidRDefault="00320B7A" w:rsidP="000A5882">
            <w:pPr>
              <w:jc w:val="center"/>
              <w:rPr>
                <w:sz w:val="20"/>
                <w:szCs w:val="20"/>
              </w:rPr>
            </w:pPr>
            <w:r w:rsidRPr="008E5CFC">
              <w:rPr>
                <w:sz w:val="20"/>
                <w:szCs w:val="20"/>
              </w:rPr>
              <w:t>6</w:t>
            </w:r>
          </w:p>
        </w:tc>
        <w:tc>
          <w:tcPr>
            <w:tcW w:w="1745" w:type="pct"/>
            <w:gridSpan w:val="6"/>
            <w:tcBorders>
              <w:right w:val="single" w:sz="4" w:space="0" w:color="auto"/>
            </w:tcBorders>
            <w:shd w:val="clear" w:color="auto" w:fill="C0C0C0"/>
          </w:tcPr>
          <w:p w:rsidR="00320B7A" w:rsidRPr="008E5CFC" w:rsidRDefault="00320B7A" w:rsidP="000A5882">
            <w:pPr>
              <w:jc w:val="center"/>
              <w:rPr>
                <w:sz w:val="20"/>
                <w:szCs w:val="20"/>
              </w:rPr>
            </w:pPr>
          </w:p>
        </w:tc>
        <w:tc>
          <w:tcPr>
            <w:tcW w:w="768" w:type="pct"/>
            <w:tcBorders>
              <w:left w:val="single" w:sz="4" w:space="0" w:color="auto"/>
              <w:right w:val="single" w:sz="4" w:space="0" w:color="auto"/>
            </w:tcBorders>
            <w:shd w:val="clear" w:color="auto" w:fill="auto"/>
          </w:tcPr>
          <w:p w:rsidR="00320B7A" w:rsidRPr="008E5CFC" w:rsidRDefault="00320B7A" w:rsidP="000A5882">
            <w:pPr>
              <w:jc w:val="center"/>
              <w:rPr>
                <w:i/>
                <w:iCs/>
                <w:sz w:val="20"/>
                <w:szCs w:val="20"/>
              </w:rPr>
            </w:pPr>
          </w:p>
        </w:tc>
        <w:tc>
          <w:tcPr>
            <w:tcW w:w="643" w:type="pct"/>
            <w:tcBorders>
              <w:left w:val="single" w:sz="4" w:space="0" w:color="auto"/>
              <w:right w:val="single" w:sz="4" w:space="0" w:color="auto"/>
            </w:tcBorders>
          </w:tcPr>
          <w:p w:rsidR="00320B7A" w:rsidRPr="008E5CFC" w:rsidRDefault="00320B7A" w:rsidP="000A5882">
            <w:pPr>
              <w:jc w:val="center"/>
              <w:rPr>
                <w:iCs/>
                <w:sz w:val="20"/>
                <w:szCs w:val="20"/>
              </w:rPr>
            </w:pPr>
            <w:r w:rsidRPr="008E5CFC">
              <w:rPr>
                <w:iCs/>
                <w:sz w:val="20"/>
                <w:szCs w:val="20"/>
              </w:rPr>
              <w:t>6</w:t>
            </w:r>
          </w:p>
        </w:tc>
      </w:tr>
      <w:tr w:rsidR="00C029C7" w:rsidRPr="003413BF" w:rsidTr="00C029C7">
        <w:tc>
          <w:tcPr>
            <w:tcW w:w="416" w:type="pct"/>
            <w:shd w:val="clear" w:color="auto" w:fill="auto"/>
          </w:tcPr>
          <w:p w:rsidR="00C029C7" w:rsidRPr="003413BF" w:rsidRDefault="00C029C7" w:rsidP="000A5882">
            <w:pPr>
              <w:pStyle w:val="21"/>
              <w:widowControl w:val="0"/>
              <w:ind w:left="0" w:firstLine="0"/>
              <w:jc w:val="both"/>
              <w:rPr>
                <w:b/>
                <w:i/>
                <w:iCs/>
                <w:sz w:val="20"/>
                <w:szCs w:val="20"/>
              </w:rPr>
            </w:pPr>
          </w:p>
        </w:tc>
        <w:tc>
          <w:tcPr>
            <w:tcW w:w="1236" w:type="pct"/>
            <w:shd w:val="clear" w:color="auto" w:fill="auto"/>
          </w:tcPr>
          <w:p w:rsidR="00C029C7" w:rsidRPr="003413BF" w:rsidRDefault="00C029C7" w:rsidP="000A5882">
            <w:pPr>
              <w:pStyle w:val="21"/>
              <w:widowControl w:val="0"/>
              <w:ind w:left="0" w:firstLine="0"/>
              <w:jc w:val="right"/>
              <w:rPr>
                <w:b/>
                <w:i/>
                <w:iCs/>
                <w:sz w:val="20"/>
                <w:szCs w:val="20"/>
              </w:rPr>
            </w:pPr>
            <w:r w:rsidRPr="003413BF">
              <w:rPr>
                <w:b/>
                <w:i/>
                <w:iCs/>
                <w:sz w:val="20"/>
                <w:szCs w:val="20"/>
              </w:rPr>
              <w:t>Всего:</w:t>
            </w:r>
          </w:p>
        </w:tc>
        <w:tc>
          <w:tcPr>
            <w:tcW w:w="192" w:type="pct"/>
            <w:tcBorders>
              <w:right w:val="single" w:sz="4" w:space="0" w:color="auto"/>
            </w:tcBorders>
            <w:shd w:val="clear" w:color="auto" w:fill="auto"/>
          </w:tcPr>
          <w:p w:rsidR="00C029C7" w:rsidRPr="003413BF" w:rsidRDefault="000C4D91" w:rsidP="00825C13">
            <w:pPr>
              <w:jc w:val="center"/>
              <w:rPr>
                <w:b/>
                <w:i/>
                <w:iCs/>
                <w:sz w:val="20"/>
                <w:szCs w:val="20"/>
              </w:rPr>
            </w:pPr>
            <w:r>
              <w:rPr>
                <w:b/>
                <w:i/>
                <w:iCs/>
                <w:sz w:val="20"/>
                <w:szCs w:val="20"/>
              </w:rPr>
              <w:t>374</w:t>
            </w:r>
          </w:p>
        </w:tc>
        <w:tc>
          <w:tcPr>
            <w:tcW w:w="1380" w:type="pct"/>
            <w:gridSpan w:val="5"/>
            <w:tcBorders>
              <w:right w:val="single" w:sz="4" w:space="0" w:color="auto"/>
            </w:tcBorders>
            <w:shd w:val="clear" w:color="auto" w:fill="auto"/>
          </w:tcPr>
          <w:p w:rsidR="00C029C7" w:rsidRPr="003413BF" w:rsidRDefault="00C029C7" w:rsidP="000A5882">
            <w:pPr>
              <w:jc w:val="center"/>
              <w:rPr>
                <w:b/>
                <w:i/>
                <w:iCs/>
                <w:sz w:val="20"/>
                <w:szCs w:val="20"/>
              </w:rPr>
            </w:pPr>
            <w:r>
              <w:rPr>
                <w:b/>
                <w:i/>
                <w:iCs/>
                <w:sz w:val="20"/>
                <w:szCs w:val="20"/>
              </w:rPr>
              <w:t>180</w:t>
            </w:r>
          </w:p>
        </w:tc>
        <w:tc>
          <w:tcPr>
            <w:tcW w:w="1133" w:type="pct"/>
            <w:gridSpan w:val="2"/>
            <w:tcBorders>
              <w:left w:val="single" w:sz="4" w:space="0" w:color="auto"/>
              <w:right w:val="single" w:sz="4" w:space="0" w:color="auto"/>
            </w:tcBorders>
            <w:shd w:val="clear" w:color="auto" w:fill="auto"/>
          </w:tcPr>
          <w:p w:rsidR="00C029C7" w:rsidRPr="003413BF" w:rsidRDefault="00C029C7" w:rsidP="000A5882">
            <w:pPr>
              <w:jc w:val="center"/>
              <w:rPr>
                <w:b/>
                <w:i/>
                <w:iCs/>
                <w:sz w:val="20"/>
                <w:szCs w:val="20"/>
              </w:rPr>
            </w:pPr>
            <w:r>
              <w:rPr>
                <w:b/>
                <w:i/>
                <w:iCs/>
                <w:sz w:val="20"/>
                <w:szCs w:val="20"/>
              </w:rPr>
              <w:t>180</w:t>
            </w:r>
          </w:p>
        </w:tc>
        <w:tc>
          <w:tcPr>
            <w:tcW w:w="643" w:type="pct"/>
            <w:tcBorders>
              <w:left w:val="single" w:sz="4" w:space="0" w:color="auto"/>
              <w:right w:val="single" w:sz="4" w:space="0" w:color="auto"/>
            </w:tcBorders>
          </w:tcPr>
          <w:p w:rsidR="00C029C7" w:rsidRPr="00320B7A" w:rsidRDefault="00320B7A" w:rsidP="000A5882">
            <w:pPr>
              <w:jc w:val="center"/>
              <w:rPr>
                <w:b/>
                <w:iCs/>
                <w:sz w:val="20"/>
                <w:szCs w:val="20"/>
              </w:rPr>
            </w:pPr>
            <w:r w:rsidRPr="00320B7A">
              <w:rPr>
                <w:b/>
                <w:iCs/>
                <w:sz w:val="20"/>
                <w:szCs w:val="20"/>
              </w:rPr>
              <w:t>6</w:t>
            </w:r>
          </w:p>
        </w:tc>
      </w:tr>
    </w:tbl>
    <w:p w:rsidR="00B976E1" w:rsidRDefault="00B976E1" w:rsidP="00B945D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D4272F" w:rsidRDefault="00D4272F"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0A5882" w:rsidRDefault="000A5882" w:rsidP="000A5882"/>
    <w:p w:rsidR="000A5882" w:rsidRDefault="000A5882" w:rsidP="000A5882"/>
    <w:p w:rsidR="00320B7A" w:rsidRDefault="00320B7A" w:rsidP="000A5882"/>
    <w:p w:rsidR="000A5882" w:rsidRPr="000A5882" w:rsidRDefault="000A5882" w:rsidP="000A5882"/>
    <w:p w:rsidR="00D4272F" w:rsidRDefault="00D4272F"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742ACC" w:rsidRDefault="0077640B"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sz w:val="28"/>
          <w:szCs w:val="28"/>
        </w:rPr>
      </w:pPr>
      <w:r w:rsidRPr="004415ED">
        <w:rPr>
          <w:b/>
          <w:caps/>
          <w:sz w:val="28"/>
          <w:szCs w:val="28"/>
        </w:rPr>
        <w:t xml:space="preserve">3.2. </w:t>
      </w:r>
      <w:r w:rsidR="00320623" w:rsidRPr="004415ED">
        <w:rPr>
          <w:b/>
          <w:sz w:val="28"/>
          <w:szCs w:val="28"/>
        </w:rPr>
        <w:t>Содержание обучения по</w:t>
      </w:r>
      <w:r w:rsidR="00320623">
        <w:rPr>
          <w:b/>
          <w:sz w:val="28"/>
          <w:szCs w:val="28"/>
        </w:rPr>
        <w:t>,</w:t>
      </w:r>
      <w:r w:rsidR="00320623" w:rsidRPr="004415ED">
        <w:rPr>
          <w:b/>
          <w:sz w:val="28"/>
          <w:szCs w:val="28"/>
        </w:rPr>
        <w:t xml:space="preserve"> профессиональному модулю (</w:t>
      </w:r>
      <w:r w:rsidR="00CE367B" w:rsidRPr="00885A08">
        <w:rPr>
          <w:b/>
          <w:sz w:val="28"/>
          <w:szCs w:val="28"/>
        </w:rPr>
        <w:t>оборудования</w:t>
      </w:r>
      <w:r w:rsidR="00320623" w:rsidRPr="004415ED">
        <w:rPr>
          <w:b/>
          <w:sz w:val="28"/>
          <w:szCs w:val="28"/>
        </w:rPr>
        <w:t>)</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7"/>
        <w:gridCol w:w="41"/>
        <w:gridCol w:w="15"/>
        <w:gridCol w:w="10980"/>
        <w:gridCol w:w="1409"/>
      </w:tblGrid>
      <w:tr w:rsidR="00441FCC" w:rsidRPr="002B4A32" w:rsidTr="008E5CFC">
        <w:tc>
          <w:tcPr>
            <w:tcW w:w="793" w:type="pct"/>
            <w:gridSpan w:val="2"/>
          </w:tcPr>
          <w:p w:rsidR="00441FCC" w:rsidRPr="002B4A32" w:rsidRDefault="00441FCC" w:rsidP="00441FCC">
            <w:pPr>
              <w:jc w:val="center"/>
              <w:rPr>
                <w:b/>
              </w:rPr>
            </w:pPr>
            <w:r w:rsidRPr="002B4A32">
              <w:rPr>
                <w:b/>
                <w:bCs/>
              </w:rPr>
              <w:t>Наименование разделов и тем профессионального модуля (ПМ), междисциплинарных курсов (МДК)</w:t>
            </w:r>
          </w:p>
        </w:tc>
        <w:tc>
          <w:tcPr>
            <w:tcW w:w="3729" w:type="pct"/>
            <w:gridSpan w:val="2"/>
          </w:tcPr>
          <w:p w:rsidR="00441FCC" w:rsidRPr="002B4A32" w:rsidRDefault="00441FCC" w:rsidP="00441FCC">
            <w:pPr>
              <w:jc w:val="center"/>
              <w:rPr>
                <w:b/>
              </w:rPr>
            </w:pPr>
            <w:r w:rsidRPr="002B4A32">
              <w:rPr>
                <w:b/>
                <w:bCs/>
              </w:rPr>
              <w:t xml:space="preserve">Содержание учебного материала, лабораторные работы и практические занятия, самостоятельная учебная работа </w:t>
            </w:r>
            <w:proofErr w:type="gramStart"/>
            <w:r w:rsidRPr="002B4A32">
              <w:rPr>
                <w:b/>
                <w:bCs/>
              </w:rPr>
              <w:t>обучающихся</w:t>
            </w:r>
            <w:proofErr w:type="gramEnd"/>
          </w:p>
        </w:tc>
        <w:tc>
          <w:tcPr>
            <w:tcW w:w="479" w:type="pct"/>
            <w:vAlign w:val="center"/>
          </w:tcPr>
          <w:p w:rsidR="00441FCC" w:rsidRPr="002B4A32" w:rsidRDefault="00441FCC" w:rsidP="00441FCC">
            <w:pPr>
              <w:jc w:val="center"/>
              <w:rPr>
                <w:b/>
                <w:bCs/>
              </w:rPr>
            </w:pPr>
            <w:r w:rsidRPr="002B4A32">
              <w:rPr>
                <w:b/>
                <w:bCs/>
              </w:rPr>
              <w:t xml:space="preserve">Объем, акад. </w:t>
            </w:r>
            <w:proofErr w:type="gramStart"/>
            <w:r w:rsidRPr="002B4A32">
              <w:rPr>
                <w:b/>
                <w:bCs/>
              </w:rPr>
              <w:t>ч</w:t>
            </w:r>
            <w:proofErr w:type="gramEnd"/>
          </w:p>
        </w:tc>
      </w:tr>
      <w:tr w:rsidR="00441FCC" w:rsidRPr="002B4A32" w:rsidTr="008E5CFC">
        <w:tc>
          <w:tcPr>
            <w:tcW w:w="4521" w:type="pct"/>
            <w:gridSpan w:val="4"/>
          </w:tcPr>
          <w:p w:rsidR="00441FCC" w:rsidRPr="002B4A32" w:rsidRDefault="00441FCC" w:rsidP="00441FCC">
            <w:pPr>
              <w:rPr>
                <w:b/>
              </w:rPr>
            </w:pPr>
            <w:r w:rsidRPr="002B4A32">
              <w:rPr>
                <w:b/>
              </w:rPr>
              <w:t>Раздел 1. Технология электродуговой сварки</w:t>
            </w:r>
          </w:p>
        </w:tc>
        <w:tc>
          <w:tcPr>
            <w:tcW w:w="479" w:type="pct"/>
            <w:shd w:val="clear" w:color="auto" w:fill="auto"/>
            <w:vAlign w:val="center"/>
          </w:tcPr>
          <w:p w:rsidR="00441FCC" w:rsidRPr="002B4A32" w:rsidRDefault="000C4D91" w:rsidP="00441FCC">
            <w:pPr>
              <w:jc w:val="center"/>
              <w:rPr>
                <w:b/>
              </w:rPr>
            </w:pPr>
            <w:r>
              <w:rPr>
                <w:b/>
              </w:rPr>
              <w:t>296</w:t>
            </w:r>
          </w:p>
        </w:tc>
      </w:tr>
      <w:tr w:rsidR="00441FCC" w:rsidRPr="002B4A32" w:rsidTr="008E5CFC">
        <w:tc>
          <w:tcPr>
            <w:tcW w:w="4521" w:type="pct"/>
            <w:gridSpan w:val="4"/>
          </w:tcPr>
          <w:p w:rsidR="00441FCC" w:rsidRPr="002B4A32" w:rsidRDefault="00441FCC" w:rsidP="00441FCC">
            <w:pPr>
              <w:rPr>
                <w:b/>
              </w:rPr>
            </w:pPr>
            <w:r w:rsidRPr="002B4A32">
              <w:rPr>
                <w:b/>
                <w:bCs/>
              </w:rPr>
              <w:t>МДК.</w:t>
            </w:r>
            <w:r>
              <w:rPr>
                <w:b/>
              </w:rPr>
              <w:t>02</w:t>
            </w:r>
            <w:r w:rsidRPr="002B4A32">
              <w:rPr>
                <w:b/>
              </w:rPr>
              <w:t xml:space="preserve">.01 </w:t>
            </w:r>
            <w:r>
              <w:rPr>
                <w:b/>
              </w:rPr>
              <w:t>Т</w:t>
            </w:r>
            <w:r w:rsidRPr="00441FCC">
              <w:rPr>
                <w:b/>
              </w:rPr>
              <w:t>ехнология выполнения сварочных работ при ремонте оборудования систем отопления, водоснабжения и водоотведения</w:t>
            </w:r>
          </w:p>
        </w:tc>
        <w:tc>
          <w:tcPr>
            <w:tcW w:w="479" w:type="pct"/>
            <w:shd w:val="clear" w:color="auto" w:fill="auto"/>
            <w:vAlign w:val="center"/>
          </w:tcPr>
          <w:p w:rsidR="00441FCC" w:rsidRPr="002B4A32" w:rsidRDefault="00441FCC" w:rsidP="00441FCC">
            <w:pPr>
              <w:jc w:val="center"/>
              <w:rPr>
                <w:b/>
              </w:rPr>
            </w:pPr>
          </w:p>
        </w:tc>
      </w:tr>
      <w:tr w:rsidR="00441FCC" w:rsidRPr="002B4A32" w:rsidTr="008E5CFC">
        <w:trPr>
          <w:trHeight w:val="209"/>
        </w:trPr>
        <w:tc>
          <w:tcPr>
            <w:tcW w:w="793" w:type="pct"/>
            <w:gridSpan w:val="2"/>
            <w:vMerge w:val="restart"/>
          </w:tcPr>
          <w:p w:rsidR="00441FCC" w:rsidRPr="002B4A32" w:rsidRDefault="00441FCC" w:rsidP="00441FCC">
            <w:pPr>
              <w:widowControl w:val="0"/>
              <w:adjustRightInd w:val="0"/>
              <w:textAlignment w:val="baseline"/>
            </w:pPr>
            <w:r w:rsidRPr="002B4A32">
              <w:rPr>
                <w:b/>
                <w:bCs/>
              </w:rPr>
              <w:t xml:space="preserve">Тема 1.1 </w:t>
            </w:r>
            <w:r w:rsidRPr="002B4A32">
              <w:rPr>
                <w:b/>
              </w:rPr>
              <w:t>Процессы сварки</w:t>
            </w:r>
          </w:p>
        </w:tc>
        <w:tc>
          <w:tcPr>
            <w:tcW w:w="3729" w:type="pct"/>
            <w:gridSpan w:val="2"/>
          </w:tcPr>
          <w:p w:rsidR="00441FCC" w:rsidRPr="002B4A32" w:rsidRDefault="00441FCC" w:rsidP="00441FCC">
            <w:pPr>
              <w:rPr>
                <w:b/>
              </w:rPr>
            </w:pPr>
            <w:r w:rsidRPr="002B4A32">
              <w:rPr>
                <w:b/>
                <w:bCs/>
              </w:rPr>
              <w:t xml:space="preserve">Содержание </w:t>
            </w:r>
          </w:p>
        </w:tc>
        <w:tc>
          <w:tcPr>
            <w:tcW w:w="479" w:type="pct"/>
            <w:vMerge w:val="restart"/>
            <w:shd w:val="clear" w:color="auto" w:fill="auto"/>
            <w:vAlign w:val="center"/>
          </w:tcPr>
          <w:p w:rsidR="00441FCC" w:rsidRDefault="00CA6B2E" w:rsidP="00441FCC">
            <w:pPr>
              <w:jc w:val="center"/>
              <w:rPr>
                <w:b/>
              </w:rPr>
            </w:pPr>
            <w:r>
              <w:rPr>
                <w:b/>
              </w:rPr>
              <w:t>4</w:t>
            </w:r>
          </w:p>
          <w:p w:rsidR="00CA6B2E" w:rsidRPr="00CA6B2E" w:rsidRDefault="00CA6B2E" w:rsidP="00441FCC">
            <w:pPr>
              <w:jc w:val="center"/>
            </w:pPr>
            <w:r w:rsidRPr="00CA6B2E">
              <w:t>4</w:t>
            </w:r>
          </w:p>
          <w:p w:rsidR="00441FCC" w:rsidRPr="002B4A32" w:rsidRDefault="00441FCC" w:rsidP="00441FCC"/>
          <w:p w:rsidR="00441FCC" w:rsidRPr="002B4A32" w:rsidRDefault="00441FCC" w:rsidP="00441FCC"/>
        </w:tc>
      </w:tr>
      <w:tr w:rsidR="00441FCC" w:rsidRPr="002B4A32" w:rsidTr="008E5CFC">
        <w:trPr>
          <w:trHeight w:val="323"/>
        </w:trPr>
        <w:tc>
          <w:tcPr>
            <w:tcW w:w="793" w:type="pct"/>
            <w:gridSpan w:val="2"/>
            <w:vMerge/>
          </w:tcPr>
          <w:p w:rsidR="00441FCC" w:rsidRPr="002B4A32" w:rsidRDefault="00441FCC" w:rsidP="00441FCC">
            <w:pPr>
              <w:rPr>
                <w:b/>
                <w:bCs/>
              </w:rPr>
            </w:pPr>
          </w:p>
        </w:tc>
        <w:tc>
          <w:tcPr>
            <w:tcW w:w="3729" w:type="pct"/>
            <w:gridSpan w:val="2"/>
          </w:tcPr>
          <w:p w:rsidR="00441FCC" w:rsidRPr="002B4A32" w:rsidRDefault="00441FCC" w:rsidP="00441FCC">
            <w:pPr>
              <w:pStyle w:val="af"/>
              <w:numPr>
                <w:ilvl w:val="0"/>
                <w:numId w:val="21"/>
              </w:numPr>
              <w:ind w:left="284" w:hanging="284"/>
              <w:contextualSpacing w:val="0"/>
            </w:pPr>
            <w:r w:rsidRPr="002B4A32">
              <w:t>Определение сварки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23"/>
        </w:trPr>
        <w:tc>
          <w:tcPr>
            <w:tcW w:w="793" w:type="pct"/>
            <w:gridSpan w:val="2"/>
            <w:vMerge/>
          </w:tcPr>
          <w:p w:rsidR="00441FCC" w:rsidRPr="002B4A32" w:rsidRDefault="00441FCC" w:rsidP="00441FCC">
            <w:pPr>
              <w:rPr>
                <w:b/>
                <w:bCs/>
              </w:rPr>
            </w:pPr>
          </w:p>
        </w:tc>
        <w:tc>
          <w:tcPr>
            <w:tcW w:w="3729" w:type="pct"/>
            <w:gridSpan w:val="2"/>
          </w:tcPr>
          <w:p w:rsidR="00441FCC" w:rsidRPr="002B4A32" w:rsidRDefault="00441FCC" w:rsidP="00441FCC">
            <w:pPr>
              <w:pStyle w:val="af"/>
              <w:numPr>
                <w:ilvl w:val="0"/>
                <w:numId w:val="21"/>
              </w:numPr>
              <w:ind w:left="284" w:hanging="284"/>
              <w:contextualSpacing w:val="0"/>
            </w:pPr>
            <w:r w:rsidRPr="002B4A32">
              <w:t>Сущность сварки и условия соединения</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23"/>
        </w:trPr>
        <w:tc>
          <w:tcPr>
            <w:tcW w:w="793" w:type="pct"/>
            <w:gridSpan w:val="2"/>
            <w:vMerge/>
          </w:tcPr>
          <w:p w:rsidR="00441FCC" w:rsidRPr="002B4A32" w:rsidRDefault="00441FCC" w:rsidP="00441FCC">
            <w:pPr>
              <w:rPr>
                <w:b/>
                <w:bCs/>
              </w:rPr>
            </w:pPr>
          </w:p>
        </w:tc>
        <w:tc>
          <w:tcPr>
            <w:tcW w:w="3729" w:type="pct"/>
            <w:gridSpan w:val="2"/>
          </w:tcPr>
          <w:p w:rsidR="00441FCC" w:rsidRPr="002B4A32" w:rsidRDefault="00441FCC" w:rsidP="00441FCC">
            <w:pPr>
              <w:pStyle w:val="af"/>
              <w:numPr>
                <w:ilvl w:val="0"/>
                <w:numId w:val="21"/>
              </w:numPr>
              <w:ind w:left="284" w:hanging="284"/>
              <w:contextualSpacing w:val="0"/>
            </w:pPr>
            <w:r w:rsidRPr="002B4A32">
              <w:t>Классификация способов сварки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23"/>
        </w:trPr>
        <w:tc>
          <w:tcPr>
            <w:tcW w:w="793" w:type="pct"/>
            <w:gridSpan w:val="2"/>
            <w:vMerge/>
          </w:tcPr>
          <w:p w:rsidR="00441FCC" w:rsidRPr="002B4A32" w:rsidRDefault="00441FCC" w:rsidP="00441FCC">
            <w:pPr>
              <w:rPr>
                <w:b/>
                <w:bCs/>
              </w:rPr>
            </w:pPr>
          </w:p>
        </w:tc>
        <w:tc>
          <w:tcPr>
            <w:tcW w:w="3729" w:type="pct"/>
            <w:gridSpan w:val="2"/>
          </w:tcPr>
          <w:p w:rsidR="00441FCC" w:rsidRPr="002B4A32" w:rsidRDefault="00441FCC" w:rsidP="00441FCC">
            <w:pPr>
              <w:pStyle w:val="af"/>
              <w:numPr>
                <w:ilvl w:val="0"/>
                <w:numId w:val="21"/>
              </w:numPr>
              <w:ind w:left="284" w:hanging="284"/>
              <w:contextualSpacing w:val="0"/>
            </w:pPr>
            <w:r w:rsidRPr="002B4A32">
              <w:t>Сварка плавлением, виды и области применения</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93" w:type="pct"/>
            <w:gridSpan w:val="2"/>
            <w:vMerge/>
          </w:tcPr>
          <w:p w:rsidR="00441FCC" w:rsidRPr="002B4A32" w:rsidRDefault="00441FCC" w:rsidP="00441FCC">
            <w:pPr>
              <w:rPr>
                <w:b/>
                <w:bCs/>
              </w:rPr>
            </w:pPr>
          </w:p>
        </w:tc>
        <w:tc>
          <w:tcPr>
            <w:tcW w:w="3729" w:type="pct"/>
            <w:gridSpan w:val="2"/>
          </w:tcPr>
          <w:p w:rsidR="00441FCC" w:rsidRPr="002B4A32" w:rsidRDefault="00441FCC" w:rsidP="00441FCC">
            <w:pPr>
              <w:rPr>
                <w:b/>
              </w:rPr>
            </w:pPr>
            <w:r w:rsidRPr="002B4A32">
              <w:rPr>
                <w:b/>
                <w:bCs/>
              </w:rPr>
              <w:t>В том числе практических занятий и лабораторных работ</w:t>
            </w:r>
          </w:p>
        </w:tc>
        <w:tc>
          <w:tcPr>
            <w:tcW w:w="479" w:type="pct"/>
            <w:shd w:val="clear" w:color="auto" w:fill="auto"/>
            <w:vAlign w:val="center"/>
          </w:tcPr>
          <w:p w:rsidR="00441FCC" w:rsidRPr="002B4A32" w:rsidRDefault="00441FCC" w:rsidP="00441FCC">
            <w:pPr>
              <w:jc w:val="center"/>
            </w:pPr>
            <w:r w:rsidRPr="002B4A32">
              <w:t>-</w:t>
            </w:r>
          </w:p>
        </w:tc>
      </w:tr>
      <w:tr w:rsidR="00441FCC" w:rsidRPr="002B4A32" w:rsidTr="008E5CFC">
        <w:trPr>
          <w:trHeight w:val="291"/>
        </w:trPr>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2B4A32" w:rsidRDefault="00441FCC" w:rsidP="00441FCC">
            <w:pPr>
              <w:pStyle w:val="29"/>
              <w:shd w:val="clear" w:color="auto" w:fill="auto"/>
              <w:spacing w:before="0" w:after="0" w:line="240" w:lineRule="auto"/>
              <w:rPr>
                <w:b w:val="0"/>
                <w:sz w:val="24"/>
                <w:szCs w:val="24"/>
              </w:rPr>
            </w:pPr>
          </w:p>
        </w:tc>
        <w:tc>
          <w:tcPr>
            <w:tcW w:w="479" w:type="pct"/>
            <w:shd w:val="clear" w:color="auto" w:fill="auto"/>
          </w:tcPr>
          <w:p w:rsidR="00441FCC" w:rsidRPr="002B4A32" w:rsidRDefault="00441FCC" w:rsidP="00441FCC">
            <w:pPr>
              <w:jc w:val="center"/>
            </w:pPr>
            <w:r w:rsidRPr="002B4A32">
              <w:t>-</w:t>
            </w:r>
          </w:p>
        </w:tc>
      </w:tr>
      <w:tr w:rsidR="00441FCC" w:rsidRPr="002B4A32" w:rsidTr="008E5CFC">
        <w:tc>
          <w:tcPr>
            <w:tcW w:w="793" w:type="pct"/>
            <w:gridSpan w:val="2"/>
            <w:vMerge w:val="restart"/>
          </w:tcPr>
          <w:p w:rsidR="00441FCC" w:rsidRPr="002B4A32" w:rsidRDefault="00441FCC" w:rsidP="00441FCC">
            <w:pPr>
              <w:widowControl w:val="0"/>
              <w:adjustRightInd w:val="0"/>
              <w:textAlignment w:val="baseline"/>
              <w:rPr>
                <w:b/>
              </w:rPr>
            </w:pPr>
            <w:r w:rsidRPr="002B4A32">
              <w:rPr>
                <w:b/>
              </w:rPr>
              <w:t xml:space="preserve">Тема 1.2 </w:t>
            </w:r>
            <w:r w:rsidRPr="002B4A32">
              <w:rPr>
                <w:b/>
                <w:spacing w:val="-1"/>
              </w:rPr>
              <w:t>Сварные соединения и швы</w:t>
            </w:r>
          </w:p>
        </w:tc>
        <w:tc>
          <w:tcPr>
            <w:tcW w:w="3729" w:type="pct"/>
            <w:gridSpan w:val="2"/>
          </w:tcPr>
          <w:p w:rsidR="00441FCC" w:rsidRPr="002B4A32" w:rsidRDefault="00441FCC" w:rsidP="00441FCC">
            <w:pPr>
              <w:rPr>
                <w:b/>
              </w:rPr>
            </w:pPr>
            <w:r w:rsidRPr="002B4A32">
              <w:rPr>
                <w:b/>
                <w:bCs/>
              </w:rPr>
              <w:t xml:space="preserve">Содержание </w:t>
            </w:r>
          </w:p>
        </w:tc>
        <w:tc>
          <w:tcPr>
            <w:tcW w:w="479" w:type="pct"/>
            <w:vMerge w:val="restart"/>
            <w:shd w:val="clear" w:color="auto" w:fill="auto"/>
            <w:vAlign w:val="center"/>
          </w:tcPr>
          <w:p w:rsidR="00CA6B2E" w:rsidRDefault="00CA6B2E" w:rsidP="00441FCC">
            <w:pPr>
              <w:jc w:val="center"/>
              <w:rPr>
                <w:b/>
              </w:rPr>
            </w:pPr>
            <w:r>
              <w:rPr>
                <w:b/>
              </w:rPr>
              <w:t>8</w:t>
            </w:r>
          </w:p>
          <w:p w:rsidR="00441FCC" w:rsidRPr="00CA6B2E" w:rsidRDefault="00CA6B2E" w:rsidP="00441FCC">
            <w:pPr>
              <w:jc w:val="center"/>
            </w:pPr>
            <w:r w:rsidRPr="00CA6B2E">
              <w:t>4</w:t>
            </w:r>
          </w:p>
        </w:tc>
      </w:tr>
      <w:tr w:rsidR="00441FCC" w:rsidRPr="002B4A32" w:rsidTr="008E5CFC">
        <w:trPr>
          <w:trHeight w:val="395"/>
        </w:trPr>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2"/>
              </w:numPr>
              <w:ind w:left="284" w:hanging="284"/>
              <w:contextualSpacing w:val="0"/>
            </w:pPr>
            <w:r w:rsidRPr="002B4A32">
              <w:t>Технология электродуговой сварки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95"/>
        </w:trPr>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2"/>
              </w:numPr>
              <w:ind w:left="284" w:hanging="284"/>
              <w:contextualSpacing w:val="0"/>
            </w:pPr>
            <w:r w:rsidRPr="002B4A32">
              <w:t>Классификация сварных соединений и швов</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95"/>
        </w:trPr>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2"/>
              </w:numPr>
              <w:ind w:left="284" w:hanging="284"/>
              <w:contextualSpacing w:val="0"/>
            </w:pPr>
            <w:r w:rsidRPr="002B4A32">
              <w:t>Обозначение сварных швов на чертежах</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rPr>
                <w:b/>
                <w:bCs/>
              </w:rPr>
            </w:pPr>
            <w:r w:rsidRPr="002B4A32">
              <w:rPr>
                <w:b/>
                <w:bCs/>
              </w:rPr>
              <w:t>В том числе практических занятий и лабораторных работ</w:t>
            </w:r>
          </w:p>
        </w:tc>
        <w:tc>
          <w:tcPr>
            <w:tcW w:w="479" w:type="pct"/>
            <w:shd w:val="clear" w:color="auto" w:fill="auto"/>
            <w:vAlign w:val="center"/>
          </w:tcPr>
          <w:p w:rsidR="00441FCC" w:rsidRPr="00CA6B2E" w:rsidRDefault="00441FCC" w:rsidP="00441FCC">
            <w:pPr>
              <w:jc w:val="center"/>
            </w:pPr>
            <w:r w:rsidRPr="00CA6B2E">
              <w:t>4</w:t>
            </w:r>
          </w:p>
        </w:tc>
      </w:tr>
      <w:tr w:rsidR="00441FCC" w:rsidRPr="002B4A32" w:rsidTr="008E5CFC">
        <w:trPr>
          <w:trHeight w:val="300"/>
        </w:trPr>
        <w:tc>
          <w:tcPr>
            <w:tcW w:w="793" w:type="pct"/>
            <w:gridSpan w:val="2"/>
            <w:vMerge/>
          </w:tcPr>
          <w:p w:rsidR="00441FCC" w:rsidRPr="002B4A32" w:rsidRDefault="00441FCC" w:rsidP="00441FCC">
            <w:pPr>
              <w:rPr>
                <w:b/>
              </w:rPr>
            </w:pPr>
          </w:p>
        </w:tc>
        <w:tc>
          <w:tcPr>
            <w:tcW w:w="3729" w:type="pct"/>
            <w:gridSpan w:val="2"/>
            <w:shd w:val="clear" w:color="auto" w:fill="auto"/>
          </w:tcPr>
          <w:p w:rsidR="00441FCC" w:rsidRPr="001C0FE9" w:rsidRDefault="00441FCC" w:rsidP="00441FCC">
            <w:pPr>
              <w:rPr>
                <w:bCs/>
              </w:rPr>
            </w:pPr>
            <w:r w:rsidRPr="001C0FE9">
              <w:t>Практическое занятие 1: «</w:t>
            </w:r>
            <w:r w:rsidRPr="001C0FE9">
              <w:rPr>
                <w:bCs/>
              </w:rPr>
              <w:t>Расшифровка условных обозначений сварных швов»</w:t>
            </w:r>
          </w:p>
        </w:tc>
        <w:tc>
          <w:tcPr>
            <w:tcW w:w="479" w:type="pct"/>
            <w:shd w:val="clear" w:color="auto" w:fill="auto"/>
          </w:tcPr>
          <w:p w:rsidR="00441FCC" w:rsidRPr="002B4A32" w:rsidRDefault="00441FCC" w:rsidP="00441FCC">
            <w:pPr>
              <w:jc w:val="center"/>
            </w:pPr>
            <w:r w:rsidRPr="002B4A32">
              <w:t>2</w:t>
            </w:r>
          </w:p>
        </w:tc>
      </w:tr>
      <w:tr w:rsidR="00441FCC" w:rsidRPr="002B4A32" w:rsidTr="008E5CFC">
        <w:trPr>
          <w:trHeight w:val="537"/>
        </w:trPr>
        <w:tc>
          <w:tcPr>
            <w:tcW w:w="793" w:type="pct"/>
            <w:gridSpan w:val="2"/>
            <w:vMerge/>
          </w:tcPr>
          <w:p w:rsidR="00441FCC" w:rsidRPr="002B4A32" w:rsidRDefault="00441FCC" w:rsidP="00441FCC">
            <w:pPr>
              <w:rPr>
                <w:b/>
              </w:rPr>
            </w:pPr>
          </w:p>
        </w:tc>
        <w:tc>
          <w:tcPr>
            <w:tcW w:w="3729" w:type="pct"/>
            <w:gridSpan w:val="2"/>
            <w:shd w:val="clear" w:color="auto" w:fill="auto"/>
          </w:tcPr>
          <w:p w:rsidR="00441FCC" w:rsidRPr="001C0FE9" w:rsidRDefault="00441FCC" w:rsidP="00441FCC">
            <w:pPr>
              <w:rPr>
                <w:bCs/>
              </w:rPr>
            </w:pPr>
            <w:r w:rsidRPr="001C0FE9">
              <w:t>Практическое занятие 2: «</w:t>
            </w:r>
            <w:r w:rsidRPr="001C0FE9">
              <w:rPr>
                <w:bCs/>
              </w:rPr>
              <w:t>Определение вида сварных соединений и швов, размеров и подготовленных кромок по чертежам».</w:t>
            </w:r>
          </w:p>
        </w:tc>
        <w:tc>
          <w:tcPr>
            <w:tcW w:w="479" w:type="pct"/>
            <w:shd w:val="clear" w:color="auto" w:fill="auto"/>
          </w:tcPr>
          <w:p w:rsidR="00441FCC" w:rsidRPr="002B4A32" w:rsidRDefault="00441FCC" w:rsidP="00441FCC">
            <w:pPr>
              <w:jc w:val="center"/>
            </w:pPr>
            <w:r w:rsidRPr="002B4A32">
              <w:t>2</w:t>
            </w:r>
          </w:p>
        </w:tc>
      </w:tr>
      <w:tr w:rsidR="00441FCC" w:rsidRPr="002B4A32" w:rsidTr="008E5CFC">
        <w:tc>
          <w:tcPr>
            <w:tcW w:w="793" w:type="pct"/>
            <w:gridSpan w:val="2"/>
            <w:vMerge w:val="restart"/>
          </w:tcPr>
          <w:p w:rsidR="00441FCC" w:rsidRPr="002B4A32" w:rsidRDefault="00441FCC" w:rsidP="00441FCC">
            <w:pPr>
              <w:pStyle w:val="TableParagraph"/>
            </w:pPr>
            <w:r w:rsidRPr="002B4A32">
              <w:rPr>
                <w:b/>
              </w:rPr>
              <w:t xml:space="preserve">Тема 1.3. </w:t>
            </w:r>
            <w:r w:rsidRPr="002B4A32">
              <w:rPr>
                <w:b/>
                <w:lang w:eastAsia="ru-RU"/>
              </w:rPr>
              <w:t xml:space="preserve">Оборудование для дуговой сварки </w:t>
            </w:r>
          </w:p>
          <w:p w:rsidR="00441FCC" w:rsidRPr="002B4A32" w:rsidRDefault="00441FCC" w:rsidP="00441FCC">
            <w:pPr>
              <w:rPr>
                <w:b/>
                <w:bCs/>
              </w:rPr>
            </w:pPr>
          </w:p>
        </w:tc>
        <w:tc>
          <w:tcPr>
            <w:tcW w:w="3729" w:type="pct"/>
            <w:gridSpan w:val="2"/>
            <w:shd w:val="clear" w:color="auto" w:fill="auto"/>
          </w:tcPr>
          <w:p w:rsidR="00441FCC" w:rsidRPr="002B4A32" w:rsidRDefault="00441FCC" w:rsidP="00441FCC">
            <w:pPr>
              <w:rPr>
                <w:b/>
              </w:rPr>
            </w:pPr>
            <w:r w:rsidRPr="002B4A32">
              <w:rPr>
                <w:b/>
                <w:bCs/>
              </w:rPr>
              <w:t xml:space="preserve">Содержание </w:t>
            </w:r>
          </w:p>
        </w:tc>
        <w:tc>
          <w:tcPr>
            <w:tcW w:w="479" w:type="pct"/>
            <w:vMerge w:val="restart"/>
            <w:shd w:val="clear" w:color="auto" w:fill="auto"/>
            <w:vAlign w:val="center"/>
          </w:tcPr>
          <w:p w:rsidR="00CA6B2E" w:rsidRPr="00CA6B2E" w:rsidRDefault="00CA6B2E" w:rsidP="00441FCC">
            <w:pPr>
              <w:jc w:val="center"/>
              <w:rPr>
                <w:b/>
              </w:rPr>
            </w:pPr>
            <w:r w:rsidRPr="00CA6B2E">
              <w:rPr>
                <w:b/>
              </w:rPr>
              <w:t>6</w:t>
            </w:r>
          </w:p>
          <w:p w:rsidR="00441FCC" w:rsidRPr="00CA6B2E" w:rsidRDefault="00CA6B2E" w:rsidP="00441FCC">
            <w:pPr>
              <w:jc w:val="center"/>
            </w:pPr>
            <w:r w:rsidRPr="00CA6B2E">
              <w:t>2</w:t>
            </w:r>
          </w:p>
        </w:tc>
      </w:tr>
      <w:tr w:rsidR="00441FCC" w:rsidRPr="002B4A32" w:rsidTr="008E5CFC">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2B4A32" w:rsidRDefault="00441FCC" w:rsidP="00441FCC">
            <w:pPr>
              <w:pStyle w:val="af"/>
              <w:numPr>
                <w:ilvl w:val="0"/>
                <w:numId w:val="23"/>
              </w:numPr>
              <w:ind w:left="284" w:hanging="284"/>
              <w:contextualSpacing w:val="0"/>
            </w:pPr>
            <w:r w:rsidRPr="002B4A32">
              <w:t>Требования к источникам питания сварочной дуги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2B4A32" w:rsidRDefault="00441FCC" w:rsidP="00441FCC">
            <w:pPr>
              <w:pStyle w:val="af"/>
              <w:numPr>
                <w:ilvl w:val="0"/>
                <w:numId w:val="23"/>
              </w:numPr>
              <w:ind w:left="284" w:hanging="284"/>
              <w:contextualSpacing w:val="0"/>
            </w:pPr>
            <w:r w:rsidRPr="002B4A32">
              <w:t>Виды источников питания сварочной дуги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2B4A32" w:rsidRDefault="00441FCC" w:rsidP="00441FCC">
            <w:pPr>
              <w:rPr>
                <w:b/>
              </w:rPr>
            </w:pPr>
            <w:r w:rsidRPr="002B4A32">
              <w:rPr>
                <w:b/>
                <w:bCs/>
              </w:rPr>
              <w:t>В том числе практических занятий и лабораторных работ</w:t>
            </w:r>
          </w:p>
        </w:tc>
        <w:tc>
          <w:tcPr>
            <w:tcW w:w="479" w:type="pct"/>
            <w:shd w:val="clear" w:color="auto" w:fill="auto"/>
            <w:vAlign w:val="center"/>
          </w:tcPr>
          <w:p w:rsidR="00441FCC" w:rsidRPr="00CA6B2E" w:rsidRDefault="00441FCC" w:rsidP="00441FCC">
            <w:pPr>
              <w:jc w:val="center"/>
            </w:pPr>
            <w:r w:rsidRPr="00CA6B2E">
              <w:t>4</w:t>
            </w:r>
          </w:p>
        </w:tc>
      </w:tr>
      <w:tr w:rsidR="00441FCC" w:rsidRPr="002B4A32" w:rsidTr="008E5CFC">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1C0FE9" w:rsidRDefault="00441FCC" w:rsidP="00441FCC">
            <w:r w:rsidRPr="001C0FE9">
              <w:rPr>
                <w:rStyle w:val="210pt1"/>
              </w:rPr>
              <w:t>Практическое занятие 3: «</w:t>
            </w:r>
            <w:r w:rsidRPr="001C0FE9">
              <w:t>Изучение конструкции, источников питания сварочной дуги переменного тока</w:t>
            </w:r>
            <w:r w:rsidRPr="001C0FE9">
              <w:rPr>
                <w:rStyle w:val="210pt1"/>
              </w:rPr>
              <w:t>»</w:t>
            </w:r>
          </w:p>
        </w:tc>
        <w:tc>
          <w:tcPr>
            <w:tcW w:w="479" w:type="pct"/>
            <w:shd w:val="clear" w:color="auto" w:fill="auto"/>
            <w:vAlign w:val="center"/>
          </w:tcPr>
          <w:p w:rsidR="00441FCC" w:rsidRPr="002B4A32" w:rsidRDefault="00441FCC" w:rsidP="00441FCC">
            <w:pPr>
              <w:jc w:val="center"/>
            </w:pPr>
            <w:r w:rsidRPr="002B4A32">
              <w:t>2</w:t>
            </w:r>
          </w:p>
        </w:tc>
      </w:tr>
      <w:tr w:rsidR="00441FCC" w:rsidRPr="002B4A32" w:rsidTr="008E5CFC">
        <w:tc>
          <w:tcPr>
            <w:tcW w:w="793" w:type="pct"/>
            <w:gridSpan w:val="2"/>
            <w:vMerge/>
          </w:tcPr>
          <w:p w:rsidR="00441FCC" w:rsidRPr="002B4A32" w:rsidRDefault="00441FCC" w:rsidP="00441FCC">
            <w:pPr>
              <w:rPr>
                <w:b/>
              </w:rPr>
            </w:pPr>
          </w:p>
        </w:tc>
        <w:tc>
          <w:tcPr>
            <w:tcW w:w="3729" w:type="pct"/>
            <w:gridSpan w:val="2"/>
            <w:shd w:val="clear" w:color="auto" w:fill="auto"/>
          </w:tcPr>
          <w:p w:rsidR="00441FCC" w:rsidRPr="001C0FE9" w:rsidRDefault="00441FCC" w:rsidP="00441FCC">
            <w:pPr>
              <w:rPr>
                <w:bCs/>
              </w:rPr>
            </w:pPr>
            <w:r w:rsidRPr="001C0FE9">
              <w:rPr>
                <w:rStyle w:val="210pt1"/>
              </w:rPr>
              <w:t>Практическое занятие 4:«</w:t>
            </w:r>
            <w:r w:rsidRPr="001C0FE9">
              <w:rPr>
                <w:bCs/>
                <w:color w:val="000000"/>
              </w:rPr>
              <w:t>Изучение конструкции, источников питания сварочной дуги постоянного тока</w:t>
            </w:r>
            <w:r w:rsidRPr="001C0FE9">
              <w:rPr>
                <w:spacing w:val="-1"/>
              </w:rPr>
              <w:t>»</w:t>
            </w:r>
          </w:p>
        </w:tc>
        <w:tc>
          <w:tcPr>
            <w:tcW w:w="479" w:type="pct"/>
            <w:shd w:val="clear" w:color="auto" w:fill="auto"/>
          </w:tcPr>
          <w:p w:rsidR="00441FCC" w:rsidRPr="002B4A32" w:rsidRDefault="00441FCC" w:rsidP="00441FCC">
            <w:pPr>
              <w:jc w:val="center"/>
            </w:pPr>
            <w:r w:rsidRPr="002B4A32">
              <w:t>2</w:t>
            </w:r>
          </w:p>
        </w:tc>
      </w:tr>
      <w:tr w:rsidR="00441FCC" w:rsidRPr="002B4A32" w:rsidTr="008E5CFC">
        <w:tc>
          <w:tcPr>
            <w:tcW w:w="793" w:type="pct"/>
            <w:gridSpan w:val="2"/>
            <w:vMerge w:val="restart"/>
          </w:tcPr>
          <w:p w:rsidR="00441FCC" w:rsidRPr="00AB1086" w:rsidRDefault="00393F27" w:rsidP="00441FCC">
            <w:pPr>
              <w:rPr>
                <w:b/>
              </w:rPr>
            </w:pPr>
            <w:r>
              <w:rPr>
                <w:b/>
              </w:rPr>
              <w:t xml:space="preserve">Тема </w:t>
            </w:r>
            <w:r>
              <w:rPr>
                <w:b/>
              </w:rPr>
              <w:lastRenderedPageBreak/>
              <w:t>1.3</w:t>
            </w:r>
            <w:r w:rsidRPr="002B4A32">
              <w:rPr>
                <w:b/>
                <w:bCs/>
              </w:rPr>
              <w:t>Технология ручной дуговой сварки и резки</w:t>
            </w:r>
          </w:p>
          <w:p w:rsidR="00441FCC" w:rsidRPr="002B4A32" w:rsidRDefault="00441FCC" w:rsidP="00441FCC">
            <w:pPr>
              <w:rPr>
                <w:b/>
              </w:rPr>
            </w:pPr>
          </w:p>
        </w:tc>
        <w:tc>
          <w:tcPr>
            <w:tcW w:w="3729" w:type="pct"/>
            <w:gridSpan w:val="2"/>
          </w:tcPr>
          <w:p w:rsidR="00441FCC" w:rsidRPr="002B4A32" w:rsidRDefault="00441FCC" w:rsidP="00441FCC">
            <w:pPr>
              <w:rPr>
                <w:b/>
              </w:rPr>
            </w:pPr>
            <w:r w:rsidRPr="002B4A32">
              <w:rPr>
                <w:b/>
                <w:bCs/>
              </w:rPr>
              <w:lastRenderedPageBreak/>
              <w:t xml:space="preserve">Содержание </w:t>
            </w:r>
          </w:p>
        </w:tc>
        <w:tc>
          <w:tcPr>
            <w:tcW w:w="479" w:type="pct"/>
            <w:vMerge w:val="restart"/>
            <w:shd w:val="clear" w:color="auto" w:fill="auto"/>
          </w:tcPr>
          <w:p w:rsidR="000C4D91" w:rsidRDefault="000C4D91" w:rsidP="00441FCC">
            <w:pPr>
              <w:jc w:val="center"/>
              <w:rPr>
                <w:b/>
              </w:rPr>
            </w:pPr>
            <w:r>
              <w:rPr>
                <w:b/>
              </w:rPr>
              <w:t>60</w:t>
            </w:r>
          </w:p>
          <w:p w:rsidR="00441FCC" w:rsidRPr="000C4D91" w:rsidRDefault="00CA6B2E" w:rsidP="00441FCC">
            <w:pPr>
              <w:jc w:val="center"/>
            </w:pPr>
            <w:r w:rsidRPr="000C4D91">
              <w:lastRenderedPageBreak/>
              <w:t>8</w:t>
            </w:r>
          </w:p>
        </w:tc>
      </w:tr>
      <w:tr w:rsidR="00441FCC" w:rsidRPr="002B4A32" w:rsidTr="008E5CFC">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4"/>
              </w:numPr>
              <w:ind w:left="284" w:hanging="284"/>
              <w:contextualSpacing w:val="0"/>
            </w:pPr>
            <w:r w:rsidRPr="002B4A32">
              <w:t>Сущность ручной дуговой сварки</w:t>
            </w:r>
          </w:p>
        </w:tc>
        <w:tc>
          <w:tcPr>
            <w:tcW w:w="479" w:type="pct"/>
            <w:vMerge/>
            <w:shd w:val="clear" w:color="auto" w:fill="auto"/>
          </w:tcPr>
          <w:p w:rsidR="00441FCC" w:rsidRPr="002B4A32" w:rsidRDefault="00441FCC" w:rsidP="00441FCC">
            <w:pPr>
              <w:jc w:val="center"/>
            </w:pPr>
          </w:p>
        </w:tc>
      </w:tr>
      <w:tr w:rsidR="00441FCC" w:rsidRPr="002B4A32" w:rsidTr="008E5CFC">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4"/>
              </w:numPr>
              <w:ind w:left="284" w:hanging="284"/>
              <w:contextualSpacing w:val="0"/>
            </w:pPr>
            <w:r w:rsidRPr="002B4A32">
              <w:t>Электроды для дуговой сварки</w:t>
            </w:r>
          </w:p>
        </w:tc>
        <w:tc>
          <w:tcPr>
            <w:tcW w:w="479" w:type="pct"/>
            <w:vMerge/>
            <w:shd w:val="clear" w:color="auto" w:fill="auto"/>
          </w:tcPr>
          <w:p w:rsidR="00441FCC" w:rsidRPr="002B4A32" w:rsidRDefault="00441FCC" w:rsidP="00441FCC">
            <w:pPr>
              <w:jc w:val="center"/>
            </w:pPr>
          </w:p>
        </w:tc>
      </w:tr>
      <w:tr w:rsidR="00441FCC" w:rsidRPr="002B4A32" w:rsidTr="008E5CFC">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4"/>
              </w:numPr>
              <w:ind w:left="284" w:hanging="284"/>
              <w:contextualSpacing w:val="0"/>
            </w:pPr>
            <w:r w:rsidRPr="002B4A32">
              <w:t>Классификация покрытых электродов</w:t>
            </w:r>
          </w:p>
        </w:tc>
        <w:tc>
          <w:tcPr>
            <w:tcW w:w="479" w:type="pct"/>
            <w:vMerge/>
            <w:shd w:val="clear" w:color="auto" w:fill="auto"/>
          </w:tcPr>
          <w:p w:rsidR="00441FCC" w:rsidRPr="002B4A32" w:rsidRDefault="00441FCC" w:rsidP="00441FCC">
            <w:pPr>
              <w:jc w:val="center"/>
            </w:pPr>
          </w:p>
        </w:tc>
      </w:tr>
      <w:tr w:rsidR="00441FCC" w:rsidRPr="002B4A32" w:rsidTr="008E5CFC">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4"/>
              </w:numPr>
              <w:ind w:left="284" w:hanging="284"/>
              <w:contextualSpacing w:val="0"/>
            </w:pPr>
            <w:r w:rsidRPr="002B4A32">
              <w:t>Режимы ручной дуговой сварки</w:t>
            </w:r>
          </w:p>
        </w:tc>
        <w:tc>
          <w:tcPr>
            <w:tcW w:w="479" w:type="pct"/>
            <w:vMerge/>
            <w:shd w:val="clear" w:color="auto" w:fill="auto"/>
          </w:tcPr>
          <w:p w:rsidR="00441FCC" w:rsidRPr="002B4A32" w:rsidRDefault="00441FCC" w:rsidP="00441FCC">
            <w:pPr>
              <w:jc w:val="center"/>
            </w:pPr>
          </w:p>
        </w:tc>
      </w:tr>
      <w:tr w:rsidR="00441FCC" w:rsidRPr="002B4A32" w:rsidTr="008E5CFC">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4"/>
              </w:numPr>
              <w:ind w:left="284" w:hanging="284"/>
              <w:contextualSpacing w:val="0"/>
            </w:pPr>
            <w:r w:rsidRPr="002B4A32">
              <w:t>Подготовка заготовок для сварки</w:t>
            </w:r>
          </w:p>
        </w:tc>
        <w:tc>
          <w:tcPr>
            <w:tcW w:w="479" w:type="pct"/>
            <w:vMerge/>
            <w:shd w:val="clear" w:color="auto" w:fill="auto"/>
          </w:tcPr>
          <w:p w:rsidR="00441FCC" w:rsidRPr="002B4A32" w:rsidRDefault="00441FCC" w:rsidP="00441FCC">
            <w:pPr>
              <w:jc w:val="center"/>
            </w:pPr>
          </w:p>
        </w:tc>
      </w:tr>
      <w:tr w:rsidR="00441FCC" w:rsidRPr="002B4A32" w:rsidTr="008E5CFC">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4"/>
              </w:numPr>
              <w:ind w:left="284" w:hanging="284"/>
              <w:contextualSpacing w:val="0"/>
            </w:pPr>
            <w:r w:rsidRPr="002B4A32">
              <w:t>Сварочный пост и его оборудование</w:t>
            </w:r>
          </w:p>
        </w:tc>
        <w:tc>
          <w:tcPr>
            <w:tcW w:w="479" w:type="pct"/>
            <w:vMerge/>
            <w:shd w:val="clear" w:color="auto" w:fill="auto"/>
          </w:tcPr>
          <w:p w:rsidR="00441FCC" w:rsidRPr="002B4A32" w:rsidRDefault="00441FCC" w:rsidP="00441FCC">
            <w:pPr>
              <w:jc w:val="center"/>
            </w:pPr>
          </w:p>
        </w:tc>
      </w:tr>
      <w:tr w:rsidR="00441FCC" w:rsidRPr="002B4A32" w:rsidTr="008E5CFC">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pStyle w:val="af"/>
              <w:numPr>
                <w:ilvl w:val="0"/>
                <w:numId w:val="24"/>
              </w:numPr>
              <w:ind w:left="284" w:hanging="284"/>
              <w:contextualSpacing w:val="0"/>
            </w:pPr>
            <w:r w:rsidRPr="002B4A32">
              <w:t>Техника выполнения ручной дуговой сварки</w:t>
            </w:r>
          </w:p>
        </w:tc>
        <w:tc>
          <w:tcPr>
            <w:tcW w:w="479" w:type="pct"/>
            <w:vMerge/>
            <w:shd w:val="clear" w:color="auto" w:fill="auto"/>
          </w:tcPr>
          <w:p w:rsidR="00441FCC" w:rsidRPr="002B4A32" w:rsidRDefault="00441FCC" w:rsidP="00441FCC">
            <w:pPr>
              <w:jc w:val="center"/>
            </w:pPr>
          </w:p>
        </w:tc>
      </w:tr>
      <w:tr w:rsidR="00441FCC" w:rsidRPr="009743D1"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2B4A32" w:rsidRDefault="00441FCC" w:rsidP="00441FCC">
            <w:pPr>
              <w:rPr>
                <w:b/>
                <w:bCs/>
              </w:rPr>
            </w:pPr>
            <w:r w:rsidRPr="002B4A32">
              <w:rPr>
                <w:b/>
                <w:bCs/>
              </w:rPr>
              <w:t>В том числе тематика практических занятий и лабораторных работ</w:t>
            </w:r>
          </w:p>
        </w:tc>
        <w:tc>
          <w:tcPr>
            <w:tcW w:w="479" w:type="pct"/>
            <w:shd w:val="clear" w:color="auto" w:fill="auto"/>
          </w:tcPr>
          <w:p w:rsidR="00441FCC" w:rsidRPr="000C4D91" w:rsidRDefault="00CA6B2E" w:rsidP="00441FCC">
            <w:pPr>
              <w:jc w:val="center"/>
            </w:pPr>
            <w:r w:rsidRPr="000C4D91">
              <w:t>52</w:t>
            </w:r>
          </w:p>
        </w:tc>
      </w:tr>
      <w:tr w:rsidR="00441FCC" w:rsidRPr="002B4A32"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5: «</w:t>
            </w:r>
            <w:r w:rsidRPr="008E5CFC">
              <w:rPr>
                <w:bCs/>
                <w:color w:val="000000"/>
                <w:sz w:val="22"/>
                <w:szCs w:val="22"/>
              </w:rPr>
              <w:t>Расшифровка условного обозначения электродов</w:t>
            </w:r>
            <w:r w:rsidRPr="008E5CFC">
              <w:rPr>
                <w:rStyle w:val="210pt1"/>
                <w:b w:val="0"/>
                <w:sz w:val="22"/>
                <w:szCs w:val="22"/>
              </w:rPr>
              <w:t>»</w:t>
            </w:r>
          </w:p>
        </w:tc>
        <w:tc>
          <w:tcPr>
            <w:tcW w:w="479" w:type="pct"/>
            <w:shd w:val="clear" w:color="auto" w:fill="auto"/>
          </w:tcPr>
          <w:p w:rsidR="00441FCC" w:rsidRPr="002B4A32" w:rsidRDefault="00441FCC" w:rsidP="00441FCC">
            <w:pPr>
              <w:jc w:val="center"/>
            </w:pPr>
            <w:r>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6: «</w:t>
            </w:r>
            <w:r w:rsidRPr="008E5CFC">
              <w:rPr>
                <w:bCs/>
                <w:color w:val="000000"/>
                <w:sz w:val="22"/>
                <w:szCs w:val="22"/>
              </w:rPr>
              <w:t>Выбор сварочных материалов, оборудования и режима сварки</w:t>
            </w:r>
            <w:r w:rsidRPr="008E5CFC">
              <w:rPr>
                <w:rStyle w:val="210pt1"/>
                <w:b w:val="0"/>
                <w:sz w:val="22"/>
                <w:szCs w:val="22"/>
              </w:rPr>
              <w:t>»</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7: «Подготовка материалов к сварке»</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8: «Подготовка рабочего места»</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9: «Выбор параметров сварки, управление силой тока»</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10: «Прихватка металла»</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11: «Наплавка валиков в нижнем положении»</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12: «Наплавка валиков на горизонтальной и вертикальной поверхностях»</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13: «Сварка пластин в нижнем положении»</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14: «Сварка пластин на горизонтальной и вертикальной поверхностях»</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15: «Провар корня шва»</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16: «Сварка многослойных и многопроходных швов»</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17: «Подготовка материалов к сварке труб»</w:t>
            </w:r>
          </w:p>
        </w:tc>
        <w:tc>
          <w:tcPr>
            <w:tcW w:w="479" w:type="pct"/>
            <w:shd w:val="clear" w:color="auto" w:fill="auto"/>
          </w:tcPr>
          <w:p w:rsidR="00441FCC" w:rsidRDefault="00441FCC" w:rsidP="00441FCC">
            <w:pPr>
              <w:jc w:val="center"/>
            </w:pPr>
            <w:r w:rsidRPr="00E41874">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18: «Сварка труб в поворотном состоянии»</w:t>
            </w:r>
          </w:p>
        </w:tc>
        <w:tc>
          <w:tcPr>
            <w:tcW w:w="479" w:type="pct"/>
            <w:shd w:val="clear" w:color="auto" w:fill="auto"/>
          </w:tcPr>
          <w:p w:rsidR="00441FCC" w:rsidRDefault="00CA6B2E" w:rsidP="00441FCC">
            <w:pPr>
              <w:jc w:val="center"/>
            </w:pPr>
            <w:r>
              <w:t>6</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19: «Сварка труб в неповоротном состоянии»</w:t>
            </w:r>
          </w:p>
        </w:tc>
        <w:tc>
          <w:tcPr>
            <w:tcW w:w="479" w:type="pct"/>
            <w:shd w:val="clear" w:color="auto" w:fill="auto"/>
          </w:tcPr>
          <w:p w:rsidR="00441FCC" w:rsidRDefault="00CA6B2E" w:rsidP="00441FCC">
            <w:pPr>
              <w:jc w:val="center"/>
            </w:pPr>
            <w:r>
              <w:t>6</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20: «</w:t>
            </w:r>
            <w:r w:rsidRPr="008E5CFC">
              <w:rPr>
                <w:bCs/>
                <w:color w:val="000000"/>
                <w:sz w:val="22"/>
                <w:szCs w:val="22"/>
              </w:rPr>
              <w:t>Укрупнительная сборка элементов трубопровода</w:t>
            </w:r>
            <w:r w:rsidRPr="008E5CFC">
              <w:rPr>
                <w:rStyle w:val="210pt1"/>
                <w:b w:val="0"/>
                <w:sz w:val="22"/>
                <w:szCs w:val="22"/>
              </w:rPr>
              <w:t>»</w:t>
            </w:r>
          </w:p>
        </w:tc>
        <w:tc>
          <w:tcPr>
            <w:tcW w:w="479" w:type="pct"/>
            <w:shd w:val="clear" w:color="auto" w:fill="auto"/>
          </w:tcPr>
          <w:p w:rsidR="00441FCC" w:rsidRDefault="00441FCC" w:rsidP="00441FCC">
            <w:pPr>
              <w:jc w:val="center"/>
            </w:pPr>
            <w:r>
              <w:t>2</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21: «</w:t>
            </w:r>
            <w:r w:rsidRPr="008E5CFC">
              <w:rPr>
                <w:bCs/>
                <w:color w:val="000000"/>
                <w:sz w:val="22"/>
                <w:szCs w:val="22"/>
              </w:rPr>
              <w:t>Укрупнительная сборка узлов санитарно-технических систем</w:t>
            </w:r>
            <w:r w:rsidRPr="008E5CFC">
              <w:rPr>
                <w:rStyle w:val="210pt1"/>
                <w:b w:val="0"/>
                <w:sz w:val="22"/>
                <w:szCs w:val="22"/>
              </w:rPr>
              <w:t>»</w:t>
            </w:r>
          </w:p>
        </w:tc>
        <w:tc>
          <w:tcPr>
            <w:tcW w:w="479" w:type="pct"/>
            <w:shd w:val="clear" w:color="auto" w:fill="auto"/>
          </w:tcPr>
          <w:p w:rsidR="00441FCC" w:rsidRDefault="00441FCC" w:rsidP="00441FCC">
            <w:pPr>
              <w:jc w:val="center"/>
            </w:pPr>
            <w:r>
              <w:t>4</w:t>
            </w:r>
          </w:p>
        </w:tc>
      </w:tr>
      <w:tr w:rsidR="00441FCC" w:rsidTr="008E5CFC">
        <w:trPr>
          <w:trHeight w:val="307"/>
        </w:trPr>
        <w:tc>
          <w:tcPr>
            <w:tcW w:w="793" w:type="pct"/>
            <w:gridSpan w:val="2"/>
            <w:vMerge/>
          </w:tcPr>
          <w:p w:rsidR="00441FCC" w:rsidRPr="002B4A32" w:rsidRDefault="00441FCC" w:rsidP="00441FCC">
            <w:pPr>
              <w:rPr>
                <w:b/>
              </w:rPr>
            </w:pPr>
          </w:p>
        </w:tc>
        <w:tc>
          <w:tcPr>
            <w:tcW w:w="3729" w:type="pct"/>
            <w:gridSpan w:val="2"/>
          </w:tcPr>
          <w:p w:rsidR="00441FCC" w:rsidRPr="008E5CFC" w:rsidRDefault="00441FCC" w:rsidP="00441FCC">
            <w:pPr>
              <w:rPr>
                <w:rStyle w:val="210pt1"/>
                <w:b w:val="0"/>
                <w:sz w:val="22"/>
                <w:szCs w:val="22"/>
              </w:rPr>
            </w:pPr>
            <w:r w:rsidRPr="008E5CFC">
              <w:rPr>
                <w:rStyle w:val="210pt1"/>
                <w:b w:val="0"/>
                <w:sz w:val="22"/>
                <w:szCs w:val="22"/>
              </w:rPr>
              <w:t>Практическое занятие 22: «Наплавка валиков на горизонтальной и вертикальной поверхностях»</w:t>
            </w:r>
          </w:p>
        </w:tc>
        <w:tc>
          <w:tcPr>
            <w:tcW w:w="479" w:type="pct"/>
            <w:shd w:val="clear" w:color="auto" w:fill="auto"/>
          </w:tcPr>
          <w:p w:rsidR="00441FCC" w:rsidRDefault="00CA6B2E" w:rsidP="00441FCC">
            <w:pPr>
              <w:jc w:val="center"/>
            </w:pPr>
            <w:r>
              <w:t>6</w:t>
            </w:r>
          </w:p>
        </w:tc>
      </w:tr>
      <w:tr w:rsidR="00393F27" w:rsidTr="008E5CFC">
        <w:trPr>
          <w:trHeight w:val="307"/>
        </w:trPr>
        <w:tc>
          <w:tcPr>
            <w:tcW w:w="793" w:type="pct"/>
            <w:gridSpan w:val="2"/>
          </w:tcPr>
          <w:p w:rsidR="00393F27" w:rsidRPr="002B4A32" w:rsidRDefault="00393F27" w:rsidP="00441FCC">
            <w:pPr>
              <w:rPr>
                <w:b/>
              </w:rPr>
            </w:pPr>
          </w:p>
        </w:tc>
        <w:tc>
          <w:tcPr>
            <w:tcW w:w="3729" w:type="pct"/>
            <w:gridSpan w:val="2"/>
          </w:tcPr>
          <w:p w:rsidR="00393F27" w:rsidRPr="008E5CFC" w:rsidRDefault="00393F27" w:rsidP="00393F27">
            <w:pPr>
              <w:rPr>
                <w:rStyle w:val="210pt1"/>
                <w:b w:val="0"/>
                <w:sz w:val="22"/>
                <w:szCs w:val="22"/>
              </w:rPr>
            </w:pPr>
            <w:r w:rsidRPr="008E5CFC">
              <w:rPr>
                <w:rStyle w:val="210pt1"/>
                <w:b w:val="0"/>
                <w:sz w:val="22"/>
                <w:szCs w:val="22"/>
              </w:rPr>
              <w:t>Практическое занятие 23: Дуговая резка металла</w:t>
            </w:r>
          </w:p>
        </w:tc>
        <w:tc>
          <w:tcPr>
            <w:tcW w:w="479" w:type="pct"/>
            <w:shd w:val="clear" w:color="auto" w:fill="auto"/>
          </w:tcPr>
          <w:p w:rsidR="00393F27" w:rsidRPr="00E41874" w:rsidRDefault="00393F27" w:rsidP="00441FCC">
            <w:pPr>
              <w:jc w:val="center"/>
            </w:pPr>
            <w:r>
              <w:t>6</w:t>
            </w:r>
          </w:p>
        </w:tc>
      </w:tr>
      <w:tr w:rsidR="00441FCC" w:rsidRPr="002B4A32" w:rsidTr="008E5CFC">
        <w:trPr>
          <w:trHeight w:val="276"/>
        </w:trPr>
        <w:tc>
          <w:tcPr>
            <w:tcW w:w="793" w:type="pct"/>
            <w:gridSpan w:val="2"/>
            <w:vMerge w:val="restart"/>
          </w:tcPr>
          <w:p w:rsidR="00441FCC" w:rsidRPr="002B4A32" w:rsidRDefault="00441FCC" w:rsidP="00393F27">
            <w:pPr>
              <w:rPr>
                <w:b/>
                <w:bCs/>
              </w:rPr>
            </w:pPr>
            <w:r w:rsidRPr="002B4A32">
              <w:rPr>
                <w:b/>
                <w:bCs/>
              </w:rPr>
              <w:t xml:space="preserve">Тема </w:t>
            </w:r>
            <w:r w:rsidR="00393F27">
              <w:rPr>
                <w:b/>
                <w:bCs/>
              </w:rPr>
              <w:t>1.4</w:t>
            </w:r>
            <w:r w:rsidRPr="002B4A32">
              <w:rPr>
                <w:b/>
                <w:bCs/>
              </w:rPr>
              <w:t xml:space="preserve"> Деформации в сварных конструкциях и методы их </w:t>
            </w:r>
            <w:r w:rsidRPr="002B4A32">
              <w:rPr>
                <w:b/>
                <w:bCs/>
              </w:rPr>
              <w:lastRenderedPageBreak/>
              <w:t>устранения</w:t>
            </w:r>
          </w:p>
        </w:tc>
        <w:tc>
          <w:tcPr>
            <w:tcW w:w="3729" w:type="pct"/>
            <w:gridSpan w:val="2"/>
            <w:shd w:val="clear" w:color="auto" w:fill="auto"/>
          </w:tcPr>
          <w:p w:rsidR="00441FCC" w:rsidRPr="002B4A32" w:rsidRDefault="00441FCC" w:rsidP="00441FCC">
            <w:pPr>
              <w:rPr>
                <w:b/>
              </w:rPr>
            </w:pPr>
            <w:r w:rsidRPr="002B4A32">
              <w:rPr>
                <w:b/>
                <w:bCs/>
              </w:rPr>
              <w:lastRenderedPageBreak/>
              <w:t xml:space="preserve">Содержание </w:t>
            </w:r>
          </w:p>
        </w:tc>
        <w:tc>
          <w:tcPr>
            <w:tcW w:w="479" w:type="pct"/>
            <w:vMerge w:val="restart"/>
            <w:shd w:val="clear" w:color="auto" w:fill="auto"/>
            <w:vAlign w:val="center"/>
          </w:tcPr>
          <w:p w:rsidR="000C4D91" w:rsidRDefault="000C4D91" w:rsidP="00441FCC">
            <w:pPr>
              <w:jc w:val="center"/>
              <w:rPr>
                <w:b/>
              </w:rPr>
            </w:pPr>
            <w:r>
              <w:rPr>
                <w:b/>
              </w:rPr>
              <w:t>16</w:t>
            </w:r>
          </w:p>
          <w:p w:rsidR="00441FCC" w:rsidRPr="000C4D91" w:rsidRDefault="00441FCC" w:rsidP="00441FCC">
            <w:pPr>
              <w:jc w:val="center"/>
            </w:pPr>
            <w:r w:rsidRPr="000C4D91">
              <w:t>4</w:t>
            </w:r>
          </w:p>
        </w:tc>
      </w:tr>
      <w:tr w:rsidR="00441FCC" w:rsidRPr="002B4A32" w:rsidTr="008E5CFC">
        <w:trPr>
          <w:trHeight w:val="175"/>
        </w:trPr>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2B4A32" w:rsidRDefault="00441FCC" w:rsidP="00441FCC">
            <w:pPr>
              <w:pStyle w:val="af"/>
              <w:numPr>
                <w:ilvl w:val="0"/>
                <w:numId w:val="25"/>
              </w:numPr>
              <w:ind w:left="0" w:firstLine="0"/>
              <w:contextualSpacing w:val="0"/>
            </w:pPr>
            <w:r w:rsidRPr="002B4A32">
              <w:t>Особенности кристаллизации металла сварного шва</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211"/>
        </w:trPr>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2B4A32" w:rsidRDefault="00441FCC" w:rsidP="00441FCC">
            <w:pPr>
              <w:pStyle w:val="af"/>
              <w:numPr>
                <w:ilvl w:val="0"/>
                <w:numId w:val="25"/>
              </w:numPr>
              <w:ind w:left="0" w:firstLine="0"/>
              <w:contextualSpacing w:val="0"/>
            </w:pPr>
            <w:r w:rsidRPr="002B4A32">
              <w:t>Деформации и методы их устранения</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2B4A32" w:rsidRDefault="00441FCC" w:rsidP="00441FCC">
            <w:pPr>
              <w:rPr>
                <w:b/>
              </w:rPr>
            </w:pPr>
            <w:r w:rsidRPr="002B4A32">
              <w:rPr>
                <w:b/>
                <w:bCs/>
              </w:rPr>
              <w:t>В том числе практических занятий и лабораторных работ</w:t>
            </w:r>
          </w:p>
        </w:tc>
        <w:tc>
          <w:tcPr>
            <w:tcW w:w="479" w:type="pct"/>
            <w:shd w:val="clear" w:color="auto" w:fill="auto"/>
            <w:vAlign w:val="center"/>
          </w:tcPr>
          <w:p w:rsidR="00441FCC" w:rsidRPr="000C4D91" w:rsidRDefault="00CA6B2E" w:rsidP="00441FCC">
            <w:pPr>
              <w:jc w:val="center"/>
            </w:pPr>
            <w:r w:rsidRPr="000C4D91">
              <w:t>12</w:t>
            </w:r>
          </w:p>
        </w:tc>
      </w:tr>
      <w:tr w:rsidR="00441FCC" w:rsidRPr="002B4A32" w:rsidTr="008E5CFC">
        <w:trPr>
          <w:trHeight w:val="264"/>
        </w:trPr>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5B7D9A" w:rsidRDefault="00441FCC" w:rsidP="00441FCC">
            <w:pPr>
              <w:pStyle w:val="29"/>
              <w:shd w:val="clear" w:color="auto" w:fill="auto"/>
              <w:spacing w:before="0" w:after="0" w:line="240" w:lineRule="auto"/>
              <w:jc w:val="both"/>
              <w:rPr>
                <w:sz w:val="22"/>
              </w:rPr>
            </w:pPr>
            <w:r w:rsidRPr="005B7D9A">
              <w:rPr>
                <w:rStyle w:val="210pt1"/>
                <w:sz w:val="22"/>
              </w:rPr>
              <w:t>Практическое занятие 2</w:t>
            </w:r>
            <w:r>
              <w:rPr>
                <w:rStyle w:val="210pt1"/>
                <w:sz w:val="22"/>
              </w:rPr>
              <w:t>5</w:t>
            </w:r>
            <w:r w:rsidRPr="005B7D9A">
              <w:rPr>
                <w:rStyle w:val="210pt1"/>
                <w:sz w:val="22"/>
              </w:rPr>
              <w:t>: «</w:t>
            </w:r>
            <w:r>
              <w:rPr>
                <w:rStyle w:val="210pt1"/>
                <w:sz w:val="22"/>
              </w:rPr>
              <w:t>Сварка с предварительным изгибом</w:t>
            </w:r>
            <w:r w:rsidRPr="005B7D9A">
              <w:rPr>
                <w:rStyle w:val="210pt1"/>
                <w:sz w:val="22"/>
              </w:rPr>
              <w:t>»</w:t>
            </w:r>
          </w:p>
        </w:tc>
        <w:tc>
          <w:tcPr>
            <w:tcW w:w="479" w:type="pct"/>
            <w:shd w:val="clear" w:color="auto" w:fill="auto"/>
          </w:tcPr>
          <w:p w:rsidR="00441FCC" w:rsidRPr="002B4A32" w:rsidRDefault="00CA6B2E" w:rsidP="00441FCC">
            <w:pPr>
              <w:jc w:val="center"/>
            </w:pPr>
            <w:r>
              <w:t>6</w:t>
            </w:r>
          </w:p>
        </w:tc>
      </w:tr>
      <w:tr w:rsidR="00441FCC" w:rsidRPr="002B4A32" w:rsidTr="008E5CFC">
        <w:trPr>
          <w:trHeight w:val="276"/>
        </w:trPr>
        <w:tc>
          <w:tcPr>
            <w:tcW w:w="793" w:type="pct"/>
            <w:gridSpan w:val="2"/>
            <w:vMerge/>
          </w:tcPr>
          <w:p w:rsidR="00441FCC" w:rsidRPr="002B4A32" w:rsidRDefault="00441FCC" w:rsidP="00441FCC">
            <w:pPr>
              <w:rPr>
                <w:b/>
                <w:bCs/>
              </w:rPr>
            </w:pPr>
          </w:p>
        </w:tc>
        <w:tc>
          <w:tcPr>
            <w:tcW w:w="3729" w:type="pct"/>
            <w:gridSpan w:val="2"/>
            <w:shd w:val="clear" w:color="auto" w:fill="auto"/>
          </w:tcPr>
          <w:p w:rsidR="00441FCC" w:rsidRPr="005B7D9A" w:rsidRDefault="00441FCC" w:rsidP="00441FCC">
            <w:pPr>
              <w:pStyle w:val="29"/>
              <w:shd w:val="clear" w:color="auto" w:fill="auto"/>
              <w:spacing w:before="0" w:after="0" w:line="240" w:lineRule="auto"/>
              <w:jc w:val="both"/>
              <w:rPr>
                <w:sz w:val="22"/>
              </w:rPr>
            </w:pPr>
            <w:r w:rsidRPr="005B7D9A">
              <w:rPr>
                <w:rStyle w:val="210pt1"/>
                <w:sz w:val="22"/>
              </w:rPr>
              <w:t>Практическое занятие 2</w:t>
            </w:r>
            <w:r>
              <w:rPr>
                <w:rStyle w:val="210pt1"/>
                <w:sz w:val="22"/>
              </w:rPr>
              <w:t>6</w:t>
            </w:r>
            <w:r w:rsidRPr="005B7D9A">
              <w:rPr>
                <w:rStyle w:val="210pt1"/>
                <w:sz w:val="22"/>
              </w:rPr>
              <w:t>: «</w:t>
            </w:r>
            <w:r>
              <w:rPr>
                <w:rStyle w:val="210pt1"/>
                <w:sz w:val="22"/>
              </w:rPr>
              <w:t>Сварка с сопутствующим подогревом</w:t>
            </w:r>
            <w:r w:rsidRPr="005B7D9A">
              <w:rPr>
                <w:rStyle w:val="210pt1"/>
                <w:sz w:val="22"/>
              </w:rPr>
              <w:t>»</w:t>
            </w:r>
          </w:p>
        </w:tc>
        <w:tc>
          <w:tcPr>
            <w:tcW w:w="479" w:type="pct"/>
            <w:shd w:val="clear" w:color="auto" w:fill="auto"/>
          </w:tcPr>
          <w:p w:rsidR="00441FCC" w:rsidRPr="002B4A32" w:rsidRDefault="00CA6B2E" w:rsidP="00441FCC">
            <w:pPr>
              <w:jc w:val="center"/>
            </w:pPr>
            <w:r>
              <w:t>6</w:t>
            </w:r>
          </w:p>
        </w:tc>
      </w:tr>
      <w:tr w:rsidR="00441FCC" w:rsidRPr="002B4A32" w:rsidTr="008E5CFC">
        <w:trPr>
          <w:trHeight w:val="365"/>
        </w:trPr>
        <w:tc>
          <w:tcPr>
            <w:tcW w:w="798" w:type="pct"/>
            <w:gridSpan w:val="3"/>
            <w:vMerge w:val="restart"/>
          </w:tcPr>
          <w:p w:rsidR="00441FCC" w:rsidRPr="002B4A32" w:rsidRDefault="00441FCC" w:rsidP="00441FCC">
            <w:pPr>
              <w:rPr>
                <w:b/>
                <w:bCs/>
              </w:rPr>
            </w:pPr>
            <w:r>
              <w:rPr>
                <w:b/>
                <w:bCs/>
              </w:rPr>
              <w:lastRenderedPageBreak/>
              <w:t xml:space="preserve">Тема </w:t>
            </w:r>
            <w:r w:rsidR="00393F27">
              <w:rPr>
                <w:b/>
                <w:bCs/>
              </w:rPr>
              <w:t>1.5</w:t>
            </w:r>
            <w:r w:rsidRPr="002B4A32">
              <w:rPr>
                <w:b/>
                <w:bCs/>
              </w:rPr>
              <w:t>. Контроль качества сварных соединений</w:t>
            </w:r>
          </w:p>
          <w:p w:rsidR="00441FCC" w:rsidRPr="002B4A32" w:rsidRDefault="00441FCC" w:rsidP="00441FCC">
            <w:pPr>
              <w:rPr>
                <w:b/>
                <w:bCs/>
              </w:rPr>
            </w:pPr>
          </w:p>
          <w:p w:rsidR="00441FCC" w:rsidRPr="002B4A32" w:rsidRDefault="00441FCC" w:rsidP="00441FCC">
            <w:pPr>
              <w:rPr>
                <w:b/>
                <w:bCs/>
              </w:rPr>
            </w:pPr>
          </w:p>
          <w:p w:rsidR="00441FCC" w:rsidRPr="002B4A32" w:rsidRDefault="00441FCC" w:rsidP="00441FCC">
            <w:pPr>
              <w:rPr>
                <w:b/>
                <w:bCs/>
              </w:rPr>
            </w:pPr>
          </w:p>
          <w:p w:rsidR="00441FCC" w:rsidRPr="002B4A32" w:rsidRDefault="00441FCC" w:rsidP="00441FCC">
            <w:pPr>
              <w:rPr>
                <w:b/>
                <w:bCs/>
              </w:rPr>
            </w:pPr>
          </w:p>
          <w:p w:rsidR="00441FCC" w:rsidRPr="002B4A32" w:rsidRDefault="00441FCC" w:rsidP="00441FCC">
            <w:pPr>
              <w:rPr>
                <w:b/>
                <w:bCs/>
              </w:rPr>
            </w:pPr>
          </w:p>
          <w:p w:rsidR="00441FCC" w:rsidRPr="002B4A32" w:rsidRDefault="00441FCC" w:rsidP="00441FCC">
            <w:pPr>
              <w:rPr>
                <w:b/>
                <w:bCs/>
              </w:rPr>
            </w:pPr>
          </w:p>
        </w:tc>
        <w:tc>
          <w:tcPr>
            <w:tcW w:w="3724" w:type="pct"/>
          </w:tcPr>
          <w:p w:rsidR="00441FCC" w:rsidRPr="002B4A32" w:rsidRDefault="00441FCC" w:rsidP="00441FCC">
            <w:pPr>
              <w:rPr>
                <w:b/>
              </w:rPr>
            </w:pPr>
            <w:r w:rsidRPr="002B4A32">
              <w:rPr>
                <w:b/>
                <w:bCs/>
              </w:rPr>
              <w:t xml:space="preserve">Содержание </w:t>
            </w:r>
          </w:p>
        </w:tc>
        <w:tc>
          <w:tcPr>
            <w:tcW w:w="479" w:type="pct"/>
            <w:vMerge w:val="restart"/>
            <w:shd w:val="clear" w:color="auto" w:fill="auto"/>
            <w:vAlign w:val="center"/>
          </w:tcPr>
          <w:p w:rsidR="000C4D91" w:rsidRDefault="000C4D91" w:rsidP="00441FCC">
            <w:pPr>
              <w:jc w:val="center"/>
              <w:rPr>
                <w:b/>
              </w:rPr>
            </w:pPr>
            <w:r>
              <w:rPr>
                <w:b/>
              </w:rPr>
              <w:t>12</w:t>
            </w:r>
          </w:p>
          <w:p w:rsidR="00441FCC" w:rsidRPr="000C4D91" w:rsidRDefault="00441FCC" w:rsidP="00441FCC">
            <w:pPr>
              <w:jc w:val="center"/>
            </w:pPr>
            <w:r w:rsidRPr="000C4D91">
              <w:t>4</w:t>
            </w:r>
          </w:p>
        </w:tc>
      </w:tr>
      <w:tr w:rsidR="00441FCC" w:rsidRPr="002B4A32" w:rsidTr="008E5CFC">
        <w:trPr>
          <w:trHeight w:val="399"/>
        </w:trPr>
        <w:tc>
          <w:tcPr>
            <w:tcW w:w="798" w:type="pct"/>
            <w:gridSpan w:val="3"/>
            <w:vMerge/>
          </w:tcPr>
          <w:p w:rsidR="00441FCC" w:rsidRPr="002B4A32" w:rsidRDefault="00441FCC" w:rsidP="00441FCC">
            <w:pPr>
              <w:rPr>
                <w:b/>
                <w:bCs/>
              </w:rPr>
            </w:pPr>
          </w:p>
        </w:tc>
        <w:tc>
          <w:tcPr>
            <w:tcW w:w="3724" w:type="pct"/>
          </w:tcPr>
          <w:p w:rsidR="00441FCC" w:rsidRPr="002B4A32" w:rsidRDefault="00441FCC" w:rsidP="00441FCC">
            <w:pPr>
              <w:pStyle w:val="af"/>
              <w:numPr>
                <w:ilvl w:val="0"/>
                <w:numId w:val="27"/>
              </w:numPr>
              <w:ind w:left="0" w:firstLine="0"/>
              <w:contextualSpacing w:val="0"/>
            </w:pPr>
            <w:r w:rsidRPr="002B4A32">
              <w:t>Дефекты сварных соединений, причины их возникновения и методы их предотвращения и устранения</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49"/>
        </w:trPr>
        <w:tc>
          <w:tcPr>
            <w:tcW w:w="798" w:type="pct"/>
            <w:gridSpan w:val="3"/>
            <w:vMerge/>
          </w:tcPr>
          <w:p w:rsidR="00441FCC" w:rsidRPr="002B4A32" w:rsidRDefault="00441FCC" w:rsidP="00441FCC">
            <w:pPr>
              <w:rPr>
                <w:b/>
                <w:bCs/>
              </w:rPr>
            </w:pPr>
          </w:p>
        </w:tc>
        <w:tc>
          <w:tcPr>
            <w:tcW w:w="3724" w:type="pct"/>
          </w:tcPr>
          <w:p w:rsidR="00441FCC" w:rsidRPr="002B4A32" w:rsidRDefault="00441FCC" w:rsidP="00441FCC">
            <w:pPr>
              <w:pStyle w:val="af"/>
              <w:numPr>
                <w:ilvl w:val="0"/>
                <w:numId w:val="27"/>
              </w:numPr>
              <w:ind w:left="0" w:firstLine="0"/>
              <w:contextualSpacing w:val="0"/>
            </w:pPr>
            <w:r w:rsidRPr="002B4A32">
              <w:t>Методы контроля качества сварки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98" w:type="pct"/>
            <w:gridSpan w:val="3"/>
            <w:vMerge/>
          </w:tcPr>
          <w:p w:rsidR="00441FCC" w:rsidRPr="002B4A32" w:rsidRDefault="00441FCC" w:rsidP="00441FCC">
            <w:pPr>
              <w:rPr>
                <w:b/>
                <w:bCs/>
              </w:rPr>
            </w:pPr>
          </w:p>
        </w:tc>
        <w:tc>
          <w:tcPr>
            <w:tcW w:w="3724" w:type="pct"/>
          </w:tcPr>
          <w:p w:rsidR="00441FCC" w:rsidRPr="002B4A32" w:rsidRDefault="00441FCC" w:rsidP="00441FCC">
            <w:pPr>
              <w:rPr>
                <w:b/>
              </w:rPr>
            </w:pPr>
            <w:r w:rsidRPr="002B4A32">
              <w:rPr>
                <w:b/>
                <w:bCs/>
              </w:rPr>
              <w:t xml:space="preserve">В том числе практических занятий и лабораторных работ </w:t>
            </w:r>
          </w:p>
        </w:tc>
        <w:tc>
          <w:tcPr>
            <w:tcW w:w="479" w:type="pct"/>
            <w:shd w:val="clear" w:color="auto" w:fill="auto"/>
            <w:vAlign w:val="center"/>
          </w:tcPr>
          <w:p w:rsidR="00441FCC" w:rsidRPr="000C4D91" w:rsidRDefault="00441FCC" w:rsidP="00441FCC">
            <w:pPr>
              <w:jc w:val="center"/>
            </w:pPr>
            <w:r w:rsidRPr="000C4D91">
              <w:t>8</w:t>
            </w:r>
          </w:p>
        </w:tc>
      </w:tr>
      <w:tr w:rsidR="00441FCC" w:rsidRPr="002B4A32" w:rsidTr="008E5CFC">
        <w:trPr>
          <w:trHeight w:val="204"/>
        </w:trPr>
        <w:tc>
          <w:tcPr>
            <w:tcW w:w="798" w:type="pct"/>
            <w:gridSpan w:val="3"/>
            <w:vMerge/>
          </w:tcPr>
          <w:p w:rsidR="00441FCC" w:rsidRPr="002B4A32" w:rsidRDefault="00441FCC" w:rsidP="00441FCC">
            <w:pPr>
              <w:rPr>
                <w:b/>
                <w:bCs/>
              </w:rPr>
            </w:pPr>
          </w:p>
        </w:tc>
        <w:tc>
          <w:tcPr>
            <w:tcW w:w="3724" w:type="pct"/>
            <w:shd w:val="clear" w:color="auto" w:fill="auto"/>
          </w:tcPr>
          <w:p w:rsidR="00441FCC" w:rsidRPr="005B7D9A" w:rsidRDefault="00441FCC" w:rsidP="00441FCC">
            <w:pPr>
              <w:pStyle w:val="29"/>
              <w:shd w:val="clear" w:color="auto" w:fill="auto"/>
              <w:spacing w:before="0" w:after="0" w:line="240" w:lineRule="auto"/>
              <w:jc w:val="both"/>
              <w:rPr>
                <w:sz w:val="22"/>
              </w:rPr>
            </w:pPr>
            <w:r w:rsidRPr="005B7D9A">
              <w:rPr>
                <w:rStyle w:val="210pt1"/>
                <w:sz w:val="22"/>
              </w:rPr>
              <w:t>Практическое занятие 2</w:t>
            </w:r>
            <w:r>
              <w:rPr>
                <w:rStyle w:val="210pt1"/>
                <w:sz w:val="22"/>
              </w:rPr>
              <w:t>7</w:t>
            </w:r>
            <w:r w:rsidRPr="005B7D9A">
              <w:rPr>
                <w:rStyle w:val="210pt1"/>
                <w:sz w:val="22"/>
              </w:rPr>
              <w:t>: «Устранение дефектов сварных соединений»</w:t>
            </w:r>
          </w:p>
        </w:tc>
        <w:tc>
          <w:tcPr>
            <w:tcW w:w="479" w:type="pct"/>
            <w:shd w:val="clear" w:color="auto" w:fill="auto"/>
            <w:vAlign w:val="center"/>
          </w:tcPr>
          <w:p w:rsidR="00441FCC" w:rsidRPr="002B4A32" w:rsidRDefault="00441FCC" w:rsidP="00441FCC">
            <w:pPr>
              <w:jc w:val="center"/>
            </w:pPr>
            <w:r>
              <w:t>4</w:t>
            </w:r>
          </w:p>
        </w:tc>
      </w:tr>
      <w:tr w:rsidR="00441FCC" w:rsidRPr="002B4A32" w:rsidTr="008E5CFC">
        <w:trPr>
          <w:trHeight w:val="288"/>
        </w:trPr>
        <w:tc>
          <w:tcPr>
            <w:tcW w:w="798" w:type="pct"/>
            <w:gridSpan w:val="3"/>
            <w:vMerge/>
          </w:tcPr>
          <w:p w:rsidR="00441FCC" w:rsidRPr="002B4A32" w:rsidRDefault="00441FCC" w:rsidP="00441FCC">
            <w:pPr>
              <w:rPr>
                <w:b/>
                <w:bCs/>
              </w:rPr>
            </w:pPr>
          </w:p>
        </w:tc>
        <w:tc>
          <w:tcPr>
            <w:tcW w:w="3724" w:type="pct"/>
            <w:shd w:val="clear" w:color="auto" w:fill="auto"/>
          </w:tcPr>
          <w:p w:rsidR="00441FCC" w:rsidRPr="005B7D9A" w:rsidRDefault="00441FCC" w:rsidP="00441FCC">
            <w:pPr>
              <w:pStyle w:val="29"/>
              <w:shd w:val="clear" w:color="auto" w:fill="auto"/>
              <w:spacing w:before="0" w:after="0" w:line="240" w:lineRule="auto"/>
              <w:jc w:val="both"/>
              <w:rPr>
                <w:sz w:val="22"/>
              </w:rPr>
            </w:pPr>
            <w:r w:rsidRPr="005B7D9A">
              <w:rPr>
                <w:rStyle w:val="210pt1"/>
                <w:sz w:val="22"/>
              </w:rPr>
              <w:t>Практическое занятие 2</w:t>
            </w:r>
            <w:r>
              <w:rPr>
                <w:rStyle w:val="210pt1"/>
                <w:sz w:val="22"/>
              </w:rPr>
              <w:t>8</w:t>
            </w:r>
            <w:r w:rsidRPr="005B7D9A">
              <w:rPr>
                <w:rStyle w:val="210pt1"/>
                <w:sz w:val="22"/>
              </w:rPr>
              <w:t>: «Контроль качества перед сборкой узла»</w:t>
            </w:r>
          </w:p>
        </w:tc>
        <w:tc>
          <w:tcPr>
            <w:tcW w:w="479" w:type="pct"/>
            <w:shd w:val="clear" w:color="auto" w:fill="auto"/>
            <w:vAlign w:val="center"/>
          </w:tcPr>
          <w:p w:rsidR="00441FCC" w:rsidRPr="002B4A32" w:rsidRDefault="00441FCC" w:rsidP="00441FCC">
            <w:pPr>
              <w:jc w:val="center"/>
            </w:pPr>
            <w:r>
              <w:t>2</w:t>
            </w:r>
          </w:p>
        </w:tc>
      </w:tr>
      <w:tr w:rsidR="00441FCC" w:rsidRPr="002B4A32" w:rsidTr="008E5CFC">
        <w:trPr>
          <w:trHeight w:val="365"/>
        </w:trPr>
        <w:tc>
          <w:tcPr>
            <w:tcW w:w="798" w:type="pct"/>
            <w:gridSpan w:val="3"/>
            <w:vMerge/>
          </w:tcPr>
          <w:p w:rsidR="00441FCC" w:rsidRPr="002B4A32" w:rsidRDefault="00441FCC" w:rsidP="00441FCC">
            <w:pPr>
              <w:rPr>
                <w:b/>
                <w:bCs/>
              </w:rPr>
            </w:pPr>
          </w:p>
        </w:tc>
        <w:tc>
          <w:tcPr>
            <w:tcW w:w="3724" w:type="pct"/>
            <w:shd w:val="clear" w:color="auto" w:fill="auto"/>
          </w:tcPr>
          <w:p w:rsidR="00441FCC" w:rsidRPr="005B7D9A" w:rsidRDefault="00441FCC" w:rsidP="00441FCC">
            <w:pPr>
              <w:pStyle w:val="29"/>
              <w:shd w:val="clear" w:color="auto" w:fill="auto"/>
              <w:spacing w:before="0" w:after="0" w:line="240" w:lineRule="auto"/>
              <w:jc w:val="both"/>
              <w:rPr>
                <w:sz w:val="22"/>
              </w:rPr>
            </w:pPr>
            <w:r w:rsidRPr="005B7D9A">
              <w:rPr>
                <w:rStyle w:val="210pt1"/>
                <w:sz w:val="22"/>
              </w:rPr>
              <w:t>Практическое занятие 2</w:t>
            </w:r>
            <w:r>
              <w:rPr>
                <w:rStyle w:val="210pt1"/>
                <w:sz w:val="22"/>
              </w:rPr>
              <w:t>9</w:t>
            </w:r>
            <w:r w:rsidRPr="005B7D9A">
              <w:rPr>
                <w:rStyle w:val="210pt1"/>
                <w:sz w:val="22"/>
              </w:rPr>
              <w:t>: «Контроль качества готового узла»</w:t>
            </w:r>
          </w:p>
        </w:tc>
        <w:tc>
          <w:tcPr>
            <w:tcW w:w="479" w:type="pct"/>
            <w:shd w:val="clear" w:color="auto" w:fill="auto"/>
          </w:tcPr>
          <w:p w:rsidR="00441FCC" w:rsidRPr="002B4A32" w:rsidRDefault="00441FCC" w:rsidP="00441FCC">
            <w:pPr>
              <w:jc w:val="center"/>
            </w:pPr>
            <w:r>
              <w:t>2</w:t>
            </w:r>
          </w:p>
        </w:tc>
      </w:tr>
      <w:tr w:rsidR="00441FCC" w:rsidRPr="002B4A32" w:rsidTr="008E5CFC">
        <w:tc>
          <w:tcPr>
            <w:tcW w:w="4521" w:type="pct"/>
            <w:gridSpan w:val="4"/>
          </w:tcPr>
          <w:p w:rsidR="00441FCC" w:rsidRPr="002B4A32" w:rsidRDefault="00441FCC" w:rsidP="00441FCC">
            <w:pPr>
              <w:rPr>
                <w:b/>
              </w:rPr>
            </w:pPr>
            <w:r w:rsidRPr="002B4A32">
              <w:rPr>
                <w:b/>
              </w:rPr>
              <w:t xml:space="preserve">Раздел 2. </w:t>
            </w:r>
            <w:r w:rsidRPr="001902F2">
              <w:rPr>
                <w:b/>
              </w:rPr>
              <w:t>Технология газовой сварки и резки</w:t>
            </w:r>
          </w:p>
        </w:tc>
        <w:tc>
          <w:tcPr>
            <w:tcW w:w="479" w:type="pct"/>
            <w:shd w:val="clear" w:color="auto" w:fill="auto"/>
            <w:vAlign w:val="center"/>
          </w:tcPr>
          <w:p w:rsidR="00441FCC" w:rsidRPr="002B4A32" w:rsidRDefault="00441FCC" w:rsidP="00441FCC">
            <w:pPr>
              <w:jc w:val="center"/>
              <w:rPr>
                <w:b/>
              </w:rPr>
            </w:pPr>
          </w:p>
        </w:tc>
      </w:tr>
      <w:tr w:rsidR="00441FCC" w:rsidRPr="002B4A32" w:rsidTr="008E5CFC">
        <w:tc>
          <w:tcPr>
            <w:tcW w:w="4521" w:type="pct"/>
            <w:gridSpan w:val="4"/>
          </w:tcPr>
          <w:p w:rsidR="00441FCC" w:rsidRPr="002B4A32" w:rsidRDefault="00441FCC" w:rsidP="00441FCC">
            <w:pPr>
              <w:rPr>
                <w:b/>
              </w:rPr>
            </w:pPr>
            <w:r w:rsidRPr="002B4A32">
              <w:rPr>
                <w:b/>
                <w:bCs/>
              </w:rPr>
              <w:t>МДК.</w:t>
            </w:r>
            <w:r>
              <w:rPr>
                <w:b/>
              </w:rPr>
              <w:t>02</w:t>
            </w:r>
            <w:r w:rsidRPr="002B4A32">
              <w:rPr>
                <w:b/>
              </w:rPr>
              <w:t>.0</w:t>
            </w:r>
            <w:r>
              <w:rPr>
                <w:b/>
              </w:rPr>
              <w:t>2</w:t>
            </w:r>
            <w:r w:rsidRPr="001902F2">
              <w:rPr>
                <w:b/>
              </w:rPr>
              <w:t>Технология газовой сварки и резки</w:t>
            </w:r>
          </w:p>
        </w:tc>
        <w:tc>
          <w:tcPr>
            <w:tcW w:w="479" w:type="pct"/>
            <w:shd w:val="clear" w:color="auto" w:fill="auto"/>
            <w:vAlign w:val="center"/>
          </w:tcPr>
          <w:p w:rsidR="00441FCC" w:rsidRPr="002B4A32" w:rsidRDefault="00441FCC" w:rsidP="00441FCC">
            <w:pPr>
              <w:jc w:val="center"/>
              <w:rPr>
                <w:b/>
              </w:rPr>
            </w:pPr>
          </w:p>
        </w:tc>
      </w:tr>
      <w:tr w:rsidR="00441FCC" w:rsidRPr="002B4A32" w:rsidTr="008E5CFC">
        <w:trPr>
          <w:trHeight w:val="401"/>
        </w:trPr>
        <w:tc>
          <w:tcPr>
            <w:tcW w:w="798" w:type="pct"/>
            <w:gridSpan w:val="3"/>
            <w:vMerge w:val="restart"/>
          </w:tcPr>
          <w:p w:rsidR="00441FCC" w:rsidRPr="002B4A32" w:rsidRDefault="00441FCC" w:rsidP="00441FCC">
            <w:pPr>
              <w:widowControl w:val="0"/>
              <w:adjustRightInd w:val="0"/>
              <w:textAlignment w:val="baseline"/>
            </w:pPr>
            <w:r w:rsidRPr="002B4A32">
              <w:rPr>
                <w:b/>
                <w:bCs/>
              </w:rPr>
              <w:t xml:space="preserve">Тема </w:t>
            </w:r>
            <w:r w:rsidR="00393F27">
              <w:rPr>
                <w:b/>
                <w:bCs/>
              </w:rPr>
              <w:t>2.1</w:t>
            </w:r>
            <w:r w:rsidRPr="002B4A32">
              <w:rPr>
                <w:b/>
                <w:bCs/>
              </w:rPr>
              <w:t xml:space="preserve">. </w:t>
            </w:r>
            <w:r w:rsidR="00393F27">
              <w:rPr>
                <w:b/>
              </w:rPr>
              <w:t>Общие сведения о газовой сварке и резке</w:t>
            </w:r>
          </w:p>
          <w:p w:rsidR="00441FCC" w:rsidRPr="002B4A32" w:rsidRDefault="00441FCC" w:rsidP="00441FCC">
            <w:pPr>
              <w:rPr>
                <w:b/>
                <w:bCs/>
              </w:rPr>
            </w:pPr>
          </w:p>
          <w:p w:rsidR="00441FCC" w:rsidRPr="002B4A32" w:rsidRDefault="00441FCC" w:rsidP="00441FCC">
            <w:pPr>
              <w:rPr>
                <w:b/>
                <w:bCs/>
              </w:rPr>
            </w:pPr>
          </w:p>
          <w:p w:rsidR="00441FCC" w:rsidRPr="002B4A32" w:rsidRDefault="00441FCC" w:rsidP="00441FCC">
            <w:pPr>
              <w:rPr>
                <w:b/>
                <w:bCs/>
              </w:rPr>
            </w:pPr>
          </w:p>
        </w:tc>
        <w:tc>
          <w:tcPr>
            <w:tcW w:w="3724" w:type="pct"/>
          </w:tcPr>
          <w:p w:rsidR="00441FCC" w:rsidRPr="002B4A32" w:rsidRDefault="00441FCC" w:rsidP="00441FCC">
            <w:pPr>
              <w:rPr>
                <w:b/>
              </w:rPr>
            </w:pPr>
            <w:r w:rsidRPr="002B4A32">
              <w:rPr>
                <w:b/>
                <w:bCs/>
              </w:rPr>
              <w:t xml:space="preserve">Содержание </w:t>
            </w:r>
          </w:p>
        </w:tc>
        <w:tc>
          <w:tcPr>
            <w:tcW w:w="479" w:type="pct"/>
            <w:vMerge w:val="restart"/>
            <w:shd w:val="clear" w:color="auto" w:fill="auto"/>
            <w:vAlign w:val="center"/>
          </w:tcPr>
          <w:p w:rsidR="00441FCC" w:rsidRPr="002B4A32" w:rsidRDefault="00CA6B2E" w:rsidP="00441FCC">
            <w:pPr>
              <w:jc w:val="center"/>
              <w:rPr>
                <w:b/>
              </w:rPr>
            </w:pPr>
            <w:r>
              <w:rPr>
                <w:b/>
              </w:rPr>
              <w:t>8</w:t>
            </w:r>
          </w:p>
        </w:tc>
      </w:tr>
      <w:tr w:rsidR="00441FCC" w:rsidRPr="002B4A32" w:rsidTr="008E5CFC">
        <w:trPr>
          <w:trHeight w:val="133"/>
        </w:trPr>
        <w:tc>
          <w:tcPr>
            <w:tcW w:w="798" w:type="pct"/>
            <w:gridSpan w:val="3"/>
            <w:vMerge/>
          </w:tcPr>
          <w:p w:rsidR="00441FCC" w:rsidRPr="002B4A32" w:rsidRDefault="00441FCC" w:rsidP="00441FCC">
            <w:pPr>
              <w:rPr>
                <w:b/>
                <w:bCs/>
              </w:rPr>
            </w:pPr>
          </w:p>
        </w:tc>
        <w:tc>
          <w:tcPr>
            <w:tcW w:w="3724" w:type="pct"/>
          </w:tcPr>
          <w:p w:rsidR="00441FCC" w:rsidRPr="005B71F2" w:rsidRDefault="00441FCC" w:rsidP="00441FCC">
            <w:pPr>
              <w:pStyle w:val="af"/>
              <w:numPr>
                <w:ilvl w:val="0"/>
                <w:numId w:val="28"/>
              </w:numPr>
              <w:autoSpaceDE w:val="0"/>
              <w:autoSpaceDN w:val="0"/>
              <w:adjustRightInd w:val="0"/>
              <w:ind w:left="0" w:firstLine="0"/>
              <w:contextualSpacing w:val="0"/>
            </w:pPr>
            <w:r w:rsidRPr="005B71F2">
              <w:t xml:space="preserve">Строение </w:t>
            </w:r>
            <w:r>
              <w:t xml:space="preserve">и образование </w:t>
            </w:r>
            <w:r w:rsidRPr="005B71F2">
              <w:t>сварочного пламени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153"/>
        </w:trPr>
        <w:tc>
          <w:tcPr>
            <w:tcW w:w="798" w:type="pct"/>
            <w:gridSpan w:val="3"/>
            <w:vMerge/>
          </w:tcPr>
          <w:p w:rsidR="00441FCC" w:rsidRPr="002B4A32" w:rsidRDefault="00441FCC" w:rsidP="00441FCC">
            <w:pPr>
              <w:rPr>
                <w:b/>
                <w:bCs/>
              </w:rPr>
            </w:pPr>
          </w:p>
        </w:tc>
        <w:tc>
          <w:tcPr>
            <w:tcW w:w="3724" w:type="pct"/>
          </w:tcPr>
          <w:p w:rsidR="00441FCC" w:rsidRPr="005B71F2" w:rsidRDefault="00441FCC" w:rsidP="00441FCC">
            <w:pPr>
              <w:pStyle w:val="af"/>
              <w:numPr>
                <w:ilvl w:val="0"/>
                <w:numId w:val="28"/>
              </w:numPr>
              <w:autoSpaceDE w:val="0"/>
              <w:autoSpaceDN w:val="0"/>
              <w:adjustRightInd w:val="0"/>
              <w:ind w:left="0" w:firstLine="0"/>
              <w:contextualSpacing w:val="0"/>
            </w:pPr>
            <w:r w:rsidRPr="005B71F2">
              <w:t>Тепловые характеристики сварочного пламени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63"/>
        </w:trPr>
        <w:tc>
          <w:tcPr>
            <w:tcW w:w="798" w:type="pct"/>
            <w:gridSpan w:val="3"/>
            <w:vMerge/>
          </w:tcPr>
          <w:p w:rsidR="00441FCC" w:rsidRPr="002B4A32" w:rsidRDefault="00441FCC" w:rsidP="00441FCC">
            <w:pPr>
              <w:rPr>
                <w:b/>
                <w:bCs/>
              </w:rPr>
            </w:pPr>
          </w:p>
        </w:tc>
        <w:tc>
          <w:tcPr>
            <w:tcW w:w="3724" w:type="pct"/>
          </w:tcPr>
          <w:p w:rsidR="00441FCC" w:rsidRPr="005B71F2" w:rsidRDefault="00441FCC" w:rsidP="00441FCC">
            <w:pPr>
              <w:pStyle w:val="af"/>
              <w:numPr>
                <w:ilvl w:val="0"/>
                <w:numId w:val="28"/>
              </w:numPr>
              <w:autoSpaceDE w:val="0"/>
              <w:autoSpaceDN w:val="0"/>
              <w:adjustRightInd w:val="0"/>
              <w:ind w:left="0" w:firstLine="0"/>
              <w:contextualSpacing w:val="0"/>
              <w:jc w:val="both"/>
            </w:pPr>
            <w:r w:rsidRPr="005B71F2">
              <w:t>Образование сварного соединения</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193"/>
        </w:trPr>
        <w:tc>
          <w:tcPr>
            <w:tcW w:w="798" w:type="pct"/>
            <w:gridSpan w:val="3"/>
            <w:vMerge/>
          </w:tcPr>
          <w:p w:rsidR="00441FCC" w:rsidRPr="002B4A32" w:rsidRDefault="00441FCC" w:rsidP="00441FCC">
            <w:pPr>
              <w:rPr>
                <w:b/>
                <w:bCs/>
              </w:rPr>
            </w:pPr>
          </w:p>
        </w:tc>
        <w:tc>
          <w:tcPr>
            <w:tcW w:w="3724" w:type="pct"/>
          </w:tcPr>
          <w:p w:rsidR="00441FCC" w:rsidRPr="005B71F2" w:rsidRDefault="00441FCC" w:rsidP="00441FCC">
            <w:pPr>
              <w:pStyle w:val="af"/>
              <w:widowControl w:val="0"/>
              <w:numPr>
                <w:ilvl w:val="0"/>
                <w:numId w:val="28"/>
              </w:numPr>
              <w:adjustRightInd w:val="0"/>
              <w:ind w:left="0" w:firstLine="0"/>
              <w:contextualSpacing w:val="0"/>
              <w:jc w:val="both"/>
              <w:textAlignment w:val="baseline"/>
            </w:pPr>
            <w:r w:rsidRPr="005B71F2">
              <w:t>Металлургические процессы, протекающие в сварочной ванне</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209"/>
        </w:trPr>
        <w:tc>
          <w:tcPr>
            <w:tcW w:w="798" w:type="pct"/>
            <w:gridSpan w:val="3"/>
            <w:vMerge/>
          </w:tcPr>
          <w:p w:rsidR="00441FCC" w:rsidRPr="002B4A32" w:rsidRDefault="00441FCC" w:rsidP="00441FCC">
            <w:pPr>
              <w:rPr>
                <w:b/>
                <w:bCs/>
              </w:rPr>
            </w:pPr>
          </w:p>
        </w:tc>
        <w:tc>
          <w:tcPr>
            <w:tcW w:w="3724" w:type="pct"/>
          </w:tcPr>
          <w:p w:rsidR="00441FCC" w:rsidRPr="005B71F2" w:rsidRDefault="00441FCC" w:rsidP="00441FCC">
            <w:pPr>
              <w:pStyle w:val="af"/>
              <w:numPr>
                <w:ilvl w:val="0"/>
                <w:numId w:val="28"/>
              </w:numPr>
              <w:ind w:left="0" w:firstLine="0"/>
              <w:contextualSpacing w:val="0"/>
            </w:pPr>
            <w:r w:rsidRPr="005B71F2">
              <w:t>Напряжения и деформации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98" w:type="pct"/>
            <w:gridSpan w:val="3"/>
            <w:vMerge/>
          </w:tcPr>
          <w:p w:rsidR="00441FCC" w:rsidRPr="002B4A32" w:rsidRDefault="00441FCC" w:rsidP="00441FCC">
            <w:pPr>
              <w:rPr>
                <w:b/>
                <w:bCs/>
              </w:rPr>
            </w:pPr>
          </w:p>
        </w:tc>
        <w:tc>
          <w:tcPr>
            <w:tcW w:w="3724" w:type="pct"/>
          </w:tcPr>
          <w:p w:rsidR="00441FCC" w:rsidRPr="003B1CA5" w:rsidRDefault="00441FCC" w:rsidP="00441FCC">
            <w:pPr>
              <w:pStyle w:val="af"/>
              <w:numPr>
                <w:ilvl w:val="0"/>
                <w:numId w:val="28"/>
              </w:numPr>
              <w:ind w:left="0" w:firstLine="0"/>
              <w:contextualSpacing w:val="0"/>
            </w:pPr>
            <w:r w:rsidRPr="003B1CA5">
              <w:t>Кислород, его свойства и получение</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63"/>
        </w:trPr>
        <w:tc>
          <w:tcPr>
            <w:tcW w:w="798" w:type="pct"/>
            <w:gridSpan w:val="3"/>
            <w:vMerge/>
          </w:tcPr>
          <w:p w:rsidR="00441FCC" w:rsidRPr="002B4A32" w:rsidRDefault="00441FCC" w:rsidP="00441FCC">
            <w:pPr>
              <w:rPr>
                <w:b/>
                <w:bCs/>
              </w:rPr>
            </w:pPr>
          </w:p>
        </w:tc>
        <w:tc>
          <w:tcPr>
            <w:tcW w:w="3724" w:type="pct"/>
          </w:tcPr>
          <w:p w:rsidR="00441FCC" w:rsidRPr="003B1CA5" w:rsidRDefault="00441FCC" w:rsidP="00441FCC">
            <w:pPr>
              <w:pStyle w:val="af"/>
              <w:numPr>
                <w:ilvl w:val="0"/>
                <w:numId w:val="28"/>
              </w:numPr>
              <w:ind w:left="0" w:firstLine="0"/>
              <w:contextualSpacing w:val="0"/>
            </w:pPr>
            <w:r w:rsidRPr="003B1CA5">
              <w:t>Горючие газы и их свойства</w:t>
            </w:r>
          </w:p>
        </w:tc>
        <w:tc>
          <w:tcPr>
            <w:tcW w:w="479" w:type="pct"/>
            <w:vMerge/>
            <w:shd w:val="clear" w:color="auto" w:fill="auto"/>
            <w:vAlign w:val="center"/>
          </w:tcPr>
          <w:p w:rsidR="00441FCC" w:rsidRPr="002B4A32" w:rsidRDefault="00441FCC" w:rsidP="00441FCC">
            <w:pPr>
              <w:jc w:val="center"/>
            </w:pPr>
          </w:p>
        </w:tc>
      </w:tr>
      <w:tr w:rsidR="00441FCC" w:rsidRPr="002B4A32" w:rsidTr="008E5CFC">
        <w:trPr>
          <w:trHeight w:val="63"/>
        </w:trPr>
        <w:tc>
          <w:tcPr>
            <w:tcW w:w="798" w:type="pct"/>
            <w:gridSpan w:val="3"/>
            <w:vMerge/>
          </w:tcPr>
          <w:p w:rsidR="00441FCC" w:rsidRPr="002B4A32" w:rsidRDefault="00441FCC" w:rsidP="00441FCC">
            <w:pPr>
              <w:rPr>
                <w:b/>
                <w:bCs/>
              </w:rPr>
            </w:pPr>
          </w:p>
        </w:tc>
        <w:tc>
          <w:tcPr>
            <w:tcW w:w="3724" w:type="pct"/>
            <w:vAlign w:val="bottom"/>
          </w:tcPr>
          <w:p w:rsidR="00441FCC" w:rsidRPr="003B1CA5" w:rsidRDefault="00441FCC" w:rsidP="00441FCC">
            <w:pPr>
              <w:pStyle w:val="af"/>
              <w:numPr>
                <w:ilvl w:val="0"/>
                <w:numId w:val="28"/>
              </w:numPr>
              <w:ind w:left="0" w:firstLine="0"/>
              <w:contextualSpacing w:val="0"/>
              <w:rPr>
                <w:bCs/>
              </w:rPr>
            </w:pPr>
            <w:r w:rsidRPr="003B1CA5">
              <w:rPr>
                <w:bCs/>
              </w:rPr>
              <w:t>Присадочные материалы</w:t>
            </w:r>
          </w:p>
        </w:tc>
        <w:tc>
          <w:tcPr>
            <w:tcW w:w="479" w:type="pct"/>
            <w:vMerge/>
            <w:shd w:val="clear" w:color="auto" w:fill="auto"/>
            <w:vAlign w:val="center"/>
          </w:tcPr>
          <w:p w:rsidR="00441FCC" w:rsidRPr="002B4A32" w:rsidRDefault="00441FCC" w:rsidP="00441FCC">
            <w:pPr>
              <w:jc w:val="center"/>
            </w:pPr>
          </w:p>
        </w:tc>
      </w:tr>
      <w:tr w:rsidR="00441FCC" w:rsidRPr="002B4A32" w:rsidTr="008E5CFC">
        <w:trPr>
          <w:trHeight w:val="427"/>
        </w:trPr>
        <w:tc>
          <w:tcPr>
            <w:tcW w:w="798" w:type="pct"/>
            <w:gridSpan w:val="3"/>
            <w:vMerge/>
          </w:tcPr>
          <w:p w:rsidR="00441FCC" w:rsidRPr="002B4A32" w:rsidRDefault="00441FCC" w:rsidP="00441FCC">
            <w:pPr>
              <w:rPr>
                <w:b/>
                <w:bCs/>
              </w:rPr>
            </w:pPr>
          </w:p>
        </w:tc>
        <w:tc>
          <w:tcPr>
            <w:tcW w:w="3724" w:type="pct"/>
            <w:vAlign w:val="bottom"/>
          </w:tcPr>
          <w:p w:rsidR="00441FCC" w:rsidRPr="003B1CA5" w:rsidRDefault="00441FCC" w:rsidP="00441FCC">
            <w:pPr>
              <w:pStyle w:val="29"/>
              <w:shd w:val="clear" w:color="auto" w:fill="auto"/>
              <w:spacing w:before="0" w:after="0" w:line="240" w:lineRule="auto"/>
              <w:jc w:val="both"/>
              <w:rPr>
                <w:rStyle w:val="210pt1"/>
                <w:sz w:val="22"/>
              </w:rPr>
            </w:pPr>
            <w:r w:rsidRPr="003B1CA5">
              <w:rPr>
                <w:bCs/>
                <w:sz w:val="22"/>
              </w:rPr>
              <w:t>В том числе практических занятий и лабораторных работ</w:t>
            </w:r>
          </w:p>
        </w:tc>
        <w:tc>
          <w:tcPr>
            <w:tcW w:w="479" w:type="pct"/>
            <w:shd w:val="clear" w:color="auto" w:fill="auto"/>
            <w:vAlign w:val="center"/>
          </w:tcPr>
          <w:p w:rsidR="00441FCC" w:rsidRPr="002B4A32" w:rsidRDefault="00441FCC" w:rsidP="00441FCC">
            <w:pPr>
              <w:jc w:val="center"/>
            </w:pPr>
            <w:r>
              <w:t>-</w:t>
            </w:r>
          </w:p>
        </w:tc>
      </w:tr>
      <w:tr w:rsidR="00441FCC" w:rsidRPr="002B4A32" w:rsidTr="008E5CFC">
        <w:trPr>
          <w:trHeight w:val="253"/>
        </w:trPr>
        <w:tc>
          <w:tcPr>
            <w:tcW w:w="779" w:type="pct"/>
            <w:vMerge w:val="restart"/>
          </w:tcPr>
          <w:p w:rsidR="00441FCC" w:rsidRPr="002B4A32" w:rsidRDefault="00441FCC" w:rsidP="00393F27">
            <w:pPr>
              <w:rPr>
                <w:b/>
                <w:bCs/>
              </w:rPr>
            </w:pPr>
            <w:r w:rsidRPr="002B4A32">
              <w:rPr>
                <w:b/>
                <w:bCs/>
              </w:rPr>
              <w:t>Тема 2.</w:t>
            </w:r>
            <w:r w:rsidR="00393F27">
              <w:rPr>
                <w:b/>
                <w:bCs/>
              </w:rPr>
              <w:t>2</w:t>
            </w:r>
            <w:r w:rsidRPr="002B4A32">
              <w:rPr>
                <w:b/>
                <w:bCs/>
              </w:rPr>
              <w:t xml:space="preserve">. Технология </w:t>
            </w:r>
            <w:r>
              <w:rPr>
                <w:b/>
                <w:bCs/>
              </w:rPr>
              <w:t>газовой сварки</w:t>
            </w:r>
          </w:p>
        </w:tc>
        <w:tc>
          <w:tcPr>
            <w:tcW w:w="3742" w:type="pct"/>
            <w:gridSpan w:val="3"/>
          </w:tcPr>
          <w:p w:rsidR="00441FCC" w:rsidRPr="002B4A32" w:rsidRDefault="00441FCC" w:rsidP="00441FCC">
            <w:pPr>
              <w:rPr>
                <w:b/>
              </w:rPr>
            </w:pPr>
            <w:r w:rsidRPr="002B4A32">
              <w:rPr>
                <w:b/>
                <w:bCs/>
              </w:rPr>
              <w:t xml:space="preserve">Содержание </w:t>
            </w:r>
          </w:p>
        </w:tc>
        <w:tc>
          <w:tcPr>
            <w:tcW w:w="479" w:type="pct"/>
            <w:vMerge w:val="restart"/>
            <w:shd w:val="clear" w:color="auto" w:fill="auto"/>
            <w:vAlign w:val="center"/>
          </w:tcPr>
          <w:p w:rsidR="000C4D91" w:rsidRDefault="000C4D91" w:rsidP="00441FCC">
            <w:pPr>
              <w:jc w:val="center"/>
              <w:rPr>
                <w:b/>
              </w:rPr>
            </w:pPr>
            <w:r>
              <w:rPr>
                <w:b/>
              </w:rPr>
              <w:t>42</w:t>
            </w:r>
          </w:p>
          <w:p w:rsidR="00441FCC" w:rsidRPr="000C4D91" w:rsidRDefault="00441FCC" w:rsidP="00441FCC">
            <w:pPr>
              <w:jc w:val="center"/>
            </w:pPr>
            <w:r w:rsidRPr="000C4D91">
              <w:t>20</w:t>
            </w:r>
          </w:p>
        </w:tc>
      </w:tr>
      <w:tr w:rsidR="00441FCC" w:rsidRPr="002B4A32" w:rsidTr="008E5CFC">
        <w:trPr>
          <w:trHeight w:val="269"/>
        </w:trPr>
        <w:tc>
          <w:tcPr>
            <w:tcW w:w="779" w:type="pct"/>
            <w:vMerge/>
          </w:tcPr>
          <w:p w:rsidR="00441FCC" w:rsidRPr="002B4A32" w:rsidRDefault="00441FCC" w:rsidP="00441FCC">
            <w:pPr>
              <w:rPr>
                <w:b/>
                <w:bCs/>
              </w:rPr>
            </w:pPr>
          </w:p>
        </w:tc>
        <w:tc>
          <w:tcPr>
            <w:tcW w:w="3742" w:type="pct"/>
            <w:gridSpan w:val="3"/>
          </w:tcPr>
          <w:p w:rsidR="00441FCC" w:rsidRPr="002B4A32" w:rsidRDefault="00441FCC" w:rsidP="00441FCC">
            <w:pPr>
              <w:pStyle w:val="af"/>
              <w:numPr>
                <w:ilvl w:val="0"/>
                <w:numId w:val="29"/>
              </w:numPr>
              <w:ind w:left="0" w:firstLine="0"/>
              <w:contextualSpacing w:val="0"/>
            </w:pPr>
            <w:r>
              <w:t>Области рационального применения газовой сварки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259"/>
        </w:trPr>
        <w:tc>
          <w:tcPr>
            <w:tcW w:w="779" w:type="pct"/>
            <w:vMerge/>
          </w:tcPr>
          <w:p w:rsidR="00441FCC" w:rsidRPr="002B4A32" w:rsidRDefault="00441FCC" w:rsidP="00441FCC">
            <w:pPr>
              <w:rPr>
                <w:b/>
                <w:bCs/>
              </w:rPr>
            </w:pPr>
          </w:p>
        </w:tc>
        <w:tc>
          <w:tcPr>
            <w:tcW w:w="3742" w:type="pct"/>
            <w:gridSpan w:val="3"/>
          </w:tcPr>
          <w:p w:rsidR="00441FCC" w:rsidRPr="002B4A32" w:rsidRDefault="00441FCC" w:rsidP="00441FCC">
            <w:pPr>
              <w:pStyle w:val="af"/>
              <w:numPr>
                <w:ilvl w:val="0"/>
                <w:numId w:val="29"/>
              </w:numPr>
              <w:ind w:left="0" w:firstLine="0"/>
              <w:contextualSpacing w:val="0"/>
            </w:pPr>
            <w:r>
              <w:t>Типы сварных соединений и швов при газовой сварке</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01"/>
        </w:trPr>
        <w:tc>
          <w:tcPr>
            <w:tcW w:w="779" w:type="pct"/>
            <w:vMerge/>
          </w:tcPr>
          <w:p w:rsidR="00441FCC" w:rsidRPr="002B4A32" w:rsidRDefault="00441FCC" w:rsidP="00441FCC">
            <w:pPr>
              <w:rPr>
                <w:b/>
                <w:bCs/>
              </w:rPr>
            </w:pPr>
          </w:p>
        </w:tc>
        <w:tc>
          <w:tcPr>
            <w:tcW w:w="3742" w:type="pct"/>
            <w:gridSpan w:val="3"/>
          </w:tcPr>
          <w:p w:rsidR="00441FCC" w:rsidRPr="002B4A32" w:rsidRDefault="00441FCC" w:rsidP="00441FCC">
            <w:pPr>
              <w:pStyle w:val="af"/>
              <w:numPr>
                <w:ilvl w:val="0"/>
                <w:numId w:val="29"/>
              </w:numPr>
              <w:ind w:left="0" w:firstLine="0"/>
              <w:contextualSpacing w:val="0"/>
            </w:pPr>
            <w:r>
              <w:t>Подготовка деталей под сварку</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01"/>
        </w:trPr>
        <w:tc>
          <w:tcPr>
            <w:tcW w:w="779" w:type="pct"/>
            <w:vMerge/>
          </w:tcPr>
          <w:p w:rsidR="00441FCC" w:rsidRPr="002B4A32" w:rsidRDefault="00441FCC" w:rsidP="00441FCC">
            <w:pPr>
              <w:rPr>
                <w:b/>
                <w:bCs/>
              </w:rPr>
            </w:pPr>
          </w:p>
        </w:tc>
        <w:tc>
          <w:tcPr>
            <w:tcW w:w="3742" w:type="pct"/>
            <w:gridSpan w:val="3"/>
          </w:tcPr>
          <w:p w:rsidR="00441FCC" w:rsidRPr="002B4A32" w:rsidRDefault="00441FCC" w:rsidP="00441FCC">
            <w:pPr>
              <w:pStyle w:val="af"/>
              <w:numPr>
                <w:ilvl w:val="0"/>
                <w:numId w:val="29"/>
              </w:numPr>
              <w:ind w:left="0" w:firstLine="0"/>
              <w:contextualSpacing w:val="0"/>
            </w:pPr>
            <w:r>
              <w:t>Режимы газовой сварки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01"/>
        </w:trPr>
        <w:tc>
          <w:tcPr>
            <w:tcW w:w="779" w:type="pct"/>
            <w:vMerge/>
          </w:tcPr>
          <w:p w:rsidR="00441FCC" w:rsidRPr="002B4A32" w:rsidRDefault="00441FCC" w:rsidP="00441FCC">
            <w:pPr>
              <w:rPr>
                <w:b/>
                <w:bCs/>
              </w:rPr>
            </w:pPr>
          </w:p>
        </w:tc>
        <w:tc>
          <w:tcPr>
            <w:tcW w:w="3742" w:type="pct"/>
            <w:gridSpan w:val="3"/>
          </w:tcPr>
          <w:p w:rsidR="00441FCC" w:rsidRPr="002B4A32" w:rsidRDefault="00441FCC" w:rsidP="00441FCC">
            <w:pPr>
              <w:pStyle w:val="af"/>
              <w:numPr>
                <w:ilvl w:val="0"/>
                <w:numId w:val="29"/>
              </w:numPr>
              <w:ind w:left="0" w:firstLine="0"/>
              <w:contextualSpacing w:val="0"/>
            </w:pPr>
            <w:r>
              <w:t>Особенности газовой сварки в различных положениях</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01"/>
        </w:trPr>
        <w:tc>
          <w:tcPr>
            <w:tcW w:w="779" w:type="pct"/>
            <w:vMerge/>
          </w:tcPr>
          <w:p w:rsidR="00441FCC" w:rsidRPr="002B4A32" w:rsidRDefault="00441FCC" w:rsidP="00441FCC">
            <w:pPr>
              <w:rPr>
                <w:b/>
                <w:bCs/>
              </w:rPr>
            </w:pPr>
          </w:p>
        </w:tc>
        <w:tc>
          <w:tcPr>
            <w:tcW w:w="3742" w:type="pct"/>
            <w:gridSpan w:val="3"/>
          </w:tcPr>
          <w:p w:rsidR="00441FCC" w:rsidRPr="002B4A32" w:rsidRDefault="00441FCC" w:rsidP="00441FCC">
            <w:pPr>
              <w:pStyle w:val="af"/>
              <w:numPr>
                <w:ilvl w:val="0"/>
                <w:numId w:val="29"/>
              </w:numPr>
              <w:ind w:left="0" w:firstLine="0"/>
              <w:contextualSpacing w:val="0"/>
            </w:pPr>
            <w:r>
              <w:t>Дефекты сварных швов при газовой сварке</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79" w:type="pct"/>
            <w:vMerge/>
          </w:tcPr>
          <w:p w:rsidR="00441FCC" w:rsidRPr="002B4A32" w:rsidRDefault="00441FCC" w:rsidP="00441FCC">
            <w:pPr>
              <w:rPr>
                <w:b/>
                <w:bCs/>
              </w:rPr>
            </w:pPr>
          </w:p>
        </w:tc>
        <w:tc>
          <w:tcPr>
            <w:tcW w:w="3742" w:type="pct"/>
            <w:gridSpan w:val="3"/>
          </w:tcPr>
          <w:p w:rsidR="00441FCC" w:rsidRPr="00F17550" w:rsidRDefault="00441FCC" w:rsidP="00441FCC">
            <w:pPr>
              <w:pStyle w:val="af"/>
              <w:numPr>
                <w:ilvl w:val="0"/>
                <w:numId w:val="29"/>
              </w:numPr>
              <w:ind w:left="0" w:firstLine="0"/>
              <w:contextualSpacing w:val="0"/>
            </w:pPr>
            <w:r w:rsidRPr="00F17550">
              <w:t>Схемы постов газовой сварки и наплавки</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79" w:type="pct"/>
            <w:vMerge/>
          </w:tcPr>
          <w:p w:rsidR="00441FCC" w:rsidRPr="002B4A32" w:rsidRDefault="00441FCC" w:rsidP="00441FCC">
            <w:pPr>
              <w:rPr>
                <w:b/>
                <w:bCs/>
              </w:rPr>
            </w:pPr>
          </w:p>
        </w:tc>
        <w:tc>
          <w:tcPr>
            <w:tcW w:w="3742" w:type="pct"/>
            <w:gridSpan w:val="3"/>
          </w:tcPr>
          <w:p w:rsidR="00441FCC" w:rsidRPr="00F17550" w:rsidRDefault="00441FCC" w:rsidP="00441FCC">
            <w:pPr>
              <w:pStyle w:val="af"/>
              <w:numPr>
                <w:ilvl w:val="0"/>
                <w:numId w:val="29"/>
              </w:numPr>
              <w:ind w:left="0" w:firstLine="0"/>
              <w:contextualSpacing w:val="0"/>
            </w:pPr>
            <w:r w:rsidRPr="00317C20">
              <w:t>Правила обращения и транспортировки баллонов</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rPr>
          <w:trHeight w:val="387"/>
        </w:trPr>
        <w:tc>
          <w:tcPr>
            <w:tcW w:w="779" w:type="pct"/>
            <w:vMerge/>
          </w:tcPr>
          <w:p w:rsidR="00441FCC" w:rsidRPr="002B4A32" w:rsidRDefault="00441FCC" w:rsidP="00441FCC">
            <w:pPr>
              <w:rPr>
                <w:b/>
                <w:bCs/>
              </w:rPr>
            </w:pPr>
          </w:p>
        </w:tc>
        <w:tc>
          <w:tcPr>
            <w:tcW w:w="3742" w:type="pct"/>
            <w:gridSpan w:val="3"/>
          </w:tcPr>
          <w:p w:rsidR="00441FCC" w:rsidRPr="00F17550" w:rsidRDefault="00441FCC" w:rsidP="00441FCC">
            <w:pPr>
              <w:pStyle w:val="af"/>
              <w:numPr>
                <w:ilvl w:val="0"/>
                <w:numId w:val="29"/>
              </w:numPr>
              <w:ind w:left="0" w:firstLine="0"/>
              <w:contextualSpacing w:val="0"/>
            </w:pPr>
            <w:r w:rsidRPr="00317C20">
              <w:t>Осо</w:t>
            </w:r>
            <w:r>
              <w:t>бенности газовой сварки труб</w:t>
            </w:r>
          </w:p>
        </w:tc>
        <w:tc>
          <w:tcPr>
            <w:tcW w:w="479" w:type="pct"/>
            <w:vMerge/>
            <w:shd w:val="clear" w:color="auto" w:fill="auto"/>
            <w:vAlign w:val="center"/>
          </w:tcPr>
          <w:p w:rsidR="00441FCC" w:rsidRPr="002B4A32" w:rsidRDefault="00441FCC" w:rsidP="00441FCC">
            <w:pPr>
              <w:jc w:val="center"/>
              <w:rPr>
                <w:b/>
              </w:rPr>
            </w:pPr>
          </w:p>
        </w:tc>
      </w:tr>
      <w:tr w:rsidR="00441FCC" w:rsidRPr="002B4A32" w:rsidTr="008E5CFC">
        <w:tc>
          <w:tcPr>
            <w:tcW w:w="779" w:type="pct"/>
            <w:vMerge/>
          </w:tcPr>
          <w:p w:rsidR="00441FCC" w:rsidRPr="002B4A32" w:rsidRDefault="00441FCC" w:rsidP="00441FCC">
            <w:pPr>
              <w:rPr>
                <w:b/>
                <w:bCs/>
              </w:rPr>
            </w:pPr>
          </w:p>
        </w:tc>
        <w:tc>
          <w:tcPr>
            <w:tcW w:w="3742" w:type="pct"/>
            <w:gridSpan w:val="3"/>
          </w:tcPr>
          <w:p w:rsidR="00441FCC" w:rsidRPr="00F17550" w:rsidRDefault="00441FCC" w:rsidP="00441FCC">
            <w:pPr>
              <w:pStyle w:val="af"/>
              <w:numPr>
                <w:ilvl w:val="0"/>
                <w:numId w:val="29"/>
              </w:numPr>
              <w:ind w:left="0" w:firstLine="0"/>
              <w:contextualSpacing w:val="0"/>
            </w:pPr>
            <w:r>
              <w:t>Настройка оборудования и защита от обратного удара</w:t>
            </w:r>
          </w:p>
        </w:tc>
        <w:tc>
          <w:tcPr>
            <w:tcW w:w="479" w:type="pct"/>
            <w:vMerge/>
            <w:shd w:val="clear" w:color="auto" w:fill="auto"/>
            <w:vAlign w:val="center"/>
          </w:tcPr>
          <w:p w:rsidR="00441FCC" w:rsidRPr="002B4A32" w:rsidRDefault="00441FCC" w:rsidP="00441FCC">
            <w:pPr>
              <w:jc w:val="center"/>
              <w:rPr>
                <w:b/>
              </w:rPr>
            </w:pPr>
          </w:p>
        </w:tc>
      </w:tr>
      <w:tr w:rsidR="00441FCC" w:rsidRPr="008B0AF8" w:rsidTr="008E5CFC">
        <w:trPr>
          <w:trHeight w:val="253"/>
        </w:trPr>
        <w:tc>
          <w:tcPr>
            <w:tcW w:w="779" w:type="pct"/>
            <w:vMerge/>
          </w:tcPr>
          <w:p w:rsidR="00441FCC" w:rsidRPr="002B4A32" w:rsidRDefault="00441FCC" w:rsidP="00441FCC">
            <w:pPr>
              <w:rPr>
                <w:b/>
                <w:bCs/>
              </w:rPr>
            </w:pPr>
          </w:p>
        </w:tc>
        <w:tc>
          <w:tcPr>
            <w:tcW w:w="3742" w:type="pct"/>
            <w:gridSpan w:val="3"/>
            <w:vAlign w:val="bottom"/>
          </w:tcPr>
          <w:p w:rsidR="00441FCC" w:rsidRPr="00F17550" w:rsidRDefault="00441FCC" w:rsidP="00441FCC">
            <w:pPr>
              <w:pStyle w:val="af"/>
              <w:ind w:left="0"/>
            </w:pPr>
            <w:r w:rsidRPr="002B4A32">
              <w:rPr>
                <w:b/>
                <w:bCs/>
              </w:rPr>
              <w:t>В том числе практических занятий и лабораторных работ</w:t>
            </w:r>
          </w:p>
        </w:tc>
        <w:tc>
          <w:tcPr>
            <w:tcW w:w="479" w:type="pct"/>
            <w:shd w:val="clear" w:color="auto" w:fill="auto"/>
            <w:vAlign w:val="center"/>
          </w:tcPr>
          <w:p w:rsidR="00441FCC" w:rsidRPr="000C4D91" w:rsidRDefault="00CA6B2E" w:rsidP="00441FCC">
            <w:pPr>
              <w:jc w:val="center"/>
            </w:pPr>
            <w:r w:rsidRPr="000C4D91">
              <w:t>22</w:t>
            </w:r>
          </w:p>
        </w:tc>
      </w:tr>
      <w:tr w:rsidR="00441FCC" w:rsidRPr="002B4A32" w:rsidTr="008E5CFC">
        <w:trPr>
          <w:trHeight w:val="23"/>
        </w:trPr>
        <w:tc>
          <w:tcPr>
            <w:tcW w:w="779" w:type="pct"/>
            <w:vMerge/>
          </w:tcPr>
          <w:p w:rsidR="00441FCC" w:rsidRPr="002B4A32" w:rsidRDefault="00441FCC" w:rsidP="00441FCC">
            <w:pPr>
              <w:rPr>
                <w:b/>
                <w:bCs/>
              </w:rPr>
            </w:pPr>
          </w:p>
        </w:tc>
        <w:tc>
          <w:tcPr>
            <w:tcW w:w="3742" w:type="pct"/>
            <w:gridSpan w:val="3"/>
            <w:vAlign w:val="bottom"/>
          </w:tcPr>
          <w:p w:rsidR="00441FCC" w:rsidRPr="001C0FE9" w:rsidRDefault="00441FCC" w:rsidP="00441FCC">
            <w:pPr>
              <w:pStyle w:val="af"/>
              <w:ind w:left="0"/>
              <w:rPr>
                <w:b/>
                <w:bCs/>
              </w:rPr>
            </w:pPr>
            <w:r w:rsidRPr="001C0FE9">
              <w:rPr>
                <w:rStyle w:val="210pt1"/>
                <w:sz w:val="22"/>
                <w:szCs w:val="22"/>
              </w:rPr>
              <w:t>Практическое занятие 1: «Подготовка рабочего места»</w:t>
            </w:r>
          </w:p>
        </w:tc>
        <w:tc>
          <w:tcPr>
            <w:tcW w:w="479" w:type="pct"/>
            <w:shd w:val="clear" w:color="auto" w:fill="auto"/>
            <w:vAlign w:val="center"/>
          </w:tcPr>
          <w:p w:rsidR="00441FCC" w:rsidRPr="002B4A32" w:rsidRDefault="00441FCC" w:rsidP="00441FCC">
            <w:pPr>
              <w:jc w:val="center"/>
            </w:pPr>
            <w:r>
              <w:t>2</w:t>
            </w:r>
          </w:p>
        </w:tc>
      </w:tr>
      <w:tr w:rsidR="00441FCC" w:rsidRPr="002B4A32" w:rsidTr="008E5CFC">
        <w:trPr>
          <w:trHeight w:val="321"/>
        </w:trPr>
        <w:tc>
          <w:tcPr>
            <w:tcW w:w="779" w:type="pct"/>
            <w:vMerge/>
          </w:tcPr>
          <w:p w:rsidR="00441FCC" w:rsidRPr="002B4A32" w:rsidRDefault="00441FCC" w:rsidP="00441FCC">
            <w:pPr>
              <w:rPr>
                <w:b/>
                <w:bCs/>
              </w:rPr>
            </w:pPr>
          </w:p>
        </w:tc>
        <w:tc>
          <w:tcPr>
            <w:tcW w:w="3742" w:type="pct"/>
            <w:gridSpan w:val="3"/>
          </w:tcPr>
          <w:p w:rsidR="00441FCC" w:rsidRPr="001C0FE9" w:rsidRDefault="00441FCC" w:rsidP="00441FCC">
            <w:pPr>
              <w:pStyle w:val="af"/>
              <w:ind w:left="0"/>
              <w:rPr>
                <w:rStyle w:val="210pt1"/>
                <w:b w:val="0"/>
                <w:sz w:val="22"/>
                <w:szCs w:val="22"/>
              </w:rPr>
            </w:pPr>
            <w:r w:rsidRPr="001C0FE9">
              <w:rPr>
                <w:rStyle w:val="210pt1"/>
                <w:sz w:val="22"/>
                <w:szCs w:val="22"/>
              </w:rPr>
              <w:t>Практическое занятие 2: «Подготовка материалов к сварке»</w:t>
            </w:r>
          </w:p>
        </w:tc>
        <w:tc>
          <w:tcPr>
            <w:tcW w:w="479" w:type="pct"/>
            <w:shd w:val="clear" w:color="auto" w:fill="auto"/>
            <w:vAlign w:val="center"/>
          </w:tcPr>
          <w:p w:rsidR="00441FCC" w:rsidRPr="002B4A32" w:rsidRDefault="00441FCC" w:rsidP="00441FCC">
            <w:pPr>
              <w:jc w:val="center"/>
            </w:pPr>
            <w:r>
              <w:t>2</w:t>
            </w:r>
          </w:p>
        </w:tc>
      </w:tr>
      <w:tr w:rsidR="00441FCC" w:rsidRPr="002B4A32" w:rsidTr="008E5CFC">
        <w:trPr>
          <w:trHeight w:val="267"/>
        </w:trPr>
        <w:tc>
          <w:tcPr>
            <w:tcW w:w="779" w:type="pct"/>
            <w:vMerge/>
          </w:tcPr>
          <w:p w:rsidR="00441FCC" w:rsidRPr="002B4A32" w:rsidRDefault="00441FCC" w:rsidP="00441FCC">
            <w:pPr>
              <w:rPr>
                <w:b/>
                <w:bCs/>
              </w:rPr>
            </w:pPr>
          </w:p>
        </w:tc>
        <w:tc>
          <w:tcPr>
            <w:tcW w:w="3742" w:type="pct"/>
            <w:gridSpan w:val="3"/>
          </w:tcPr>
          <w:p w:rsidR="00441FCC" w:rsidRPr="001C0FE9" w:rsidRDefault="00441FCC" w:rsidP="00441FCC">
            <w:pPr>
              <w:pStyle w:val="af"/>
              <w:ind w:left="0"/>
              <w:rPr>
                <w:rStyle w:val="210pt1"/>
                <w:b w:val="0"/>
                <w:sz w:val="22"/>
                <w:szCs w:val="22"/>
              </w:rPr>
            </w:pPr>
            <w:r w:rsidRPr="001C0FE9">
              <w:rPr>
                <w:rStyle w:val="210pt1"/>
                <w:sz w:val="22"/>
                <w:szCs w:val="22"/>
              </w:rPr>
              <w:t>Практическое занятие 3: «Настройка газобаллонного оборудования сварочного поста»</w:t>
            </w:r>
          </w:p>
        </w:tc>
        <w:tc>
          <w:tcPr>
            <w:tcW w:w="479" w:type="pct"/>
            <w:shd w:val="clear" w:color="auto" w:fill="auto"/>
            <w:vAlign w:val="center"/>
          </w:tcPr>
          <w:p w:rsidR="00441FCC" w:rsidRPr="002B4A32" w:rsidRDefault="00441FCC" w:rsidP="00441FCC">
            <w:pPr>
              <w:jc w:val="center"/>
            </w:pPr>
            <w:r>
              <w:t>2</w:t>
            </w:r>
          </w:p>
        </w:tc>
      </w:tr>
      <w:tr w:rsidR="00441FCC" w:rsidRPr="002B4A32" w:rsidTr="008E5CFC">
        <w:trPr>
          <w:trHeight w:val="267"/>
        </w:trPr>
        <w:tc>
          <w:tcPr>
            <w:tcW w:w="779" w:type="pct"/>
            <w:vMerge/>
          </w:tcPr>
          <w:p w:rsidR="00441FCC" w:rsidRPr="002B4A32" w:rsidRDefault="00441FCC" w:rsidP="00441FCC">
            <w:pPr>
              <w:rPr>
                <w:b/>
                <w:bCs/>
              </w:rPr>
            </w:pPr>
          </w:p>
        </w:tc>
        <w:tc>
          <w:tcPr>
            <w:tcW w:w="3742" w:type="pct"/>
            <w:gridSpan w:val="3"/>
          </w:tcPr>
          <w:p w:rsidR="00441FCC" w:rsidRPr="001C0FE9" w:rsidRDefault="00441FCC" w:rsidP="00441FCC">
            <w:pPr>
              <w:pStyle w:val="af"/>
              <w:ind w:left="0"/>
              <w:rPr>
                <w:rStyle w:val="210pt1"/>
                <w:b w:val="0"/>
                <w:sz w:val="22"/>
                <w:szCs w:val="22"/>
              </w:rPr>
            </w:pPr>
            <w:r w:rsidRPr="001C0FE9">
              <w:rPr>
                <w:rStyle w:val="210pt1"/>
                <w:sz w:val="22"/>
                <w:szCs w:val="22"/>
              </w:rPr>
              <w:t>Практическое занятие 4: «Сварка пластин в разных пространственных положениях»</w:t>
            </w:r>
          </w:p>
        </w:tc>
        <w:tc>
          <w:tcPr>
            <w:tcW w:w="479" w:type="pct"/>
            <w:shd w:val="clear" w:color="auto" w:fill="auto"/>
            <w:vAlign w:val="center"/>
          </w:tcPr>
          <w:p w:rsidR="00441FCC" w:rsidRPr="002B4A32" w:rsidRDefault="00CA6B2E" w:rsidP="00441FCC">
            <w:pPr>
              <w:jc w:val="center"/>
            </w:pPr>
            <w:r>
              <w:t>6</w:t>
            </w:r>
          </w:p>
        </w:tc>
      </w:tr>
      <w:tr w:rsidR="00441FCC" w:rsidRPr="002B4A32" w:rsidTr="008E5CFC">
        <w:trPr>
          <w:trHeight w:val="267"/>
        </w:trPr>
        <w:tc>
          <w:tcPr>
            <w:tcW w:w="779" w:type="pct"/>
            <w:vMerge/>
          </w:tcPr>
          <w:p w:rsidR="00441FCC" w:rsidRPr="002B4A32" w:rsidRDefault="00441FCC" w:rsidP="00441FCC">
            <w:pPr>
              <w:rPr>
                <w:b/>
                <w:bCs/>
              </w:rPr>
            </w:pPr>
          </w:p>
        </w:tc>
        <w:tc>
          <w:tcPr>
            <w:tcW w:w="3742" w:type="pct"/>
            <w:gridSpan w:val="3"/>
          </w:tcPr>
          <w:p w:rsidR="00441FCC" w:rsidRPr="001C0FE9" w:rsidRDefault="00441FCC" w:rsidP="00441FCC">
            <w:pPr>
              <w:pStyle w:val="af"/>
              <w:ind w:left="0"/>
              <w:rPr>
                <w:rStyle w:val="210pt1"/>
                <w:b w:val="0"/>
                <w:sz w:val="22"/>
                <w:szCs w:val="22"/>
              </w:rPr>
            </w:pPr>
            <w:r w:rsidRPr="001C0FE9">
              <w:rPr>
                <w:rStyle w:val="210pt1"/>
                <w:sz w:val="22"/>
                <w:szCs w:val="22"/>
              </w:rPr>
              <w:t>Практическое занятие 5: «Сварка труб в поворотном состоянии»</w:t>
            </w:r>
          </w:p>
        </w:tc>
        <w:tc>
          <w:tcPr>
            <w:tcW w:w="479" w:type="pct"/>
            <w:shd w:val="clear" w:color="auto" w:fill="auto"/>
            <w:vAlign w:val="center"/>
          </w:tcPr>
          <w:p w:rsidR="00441FCC" w:rsidRPr="002B4A32" w:rsidRDefault="00CA6B2E" w:rsidP="00441FCC">
            <w:pPr>
              <w:jc w:val="center"/>
            </w:pPr>
            <w:r>
              <w:t>6</w:t>
            </w:r>
          </w:p>
        </w:tc>
      </w:tr>
      <w:tr w:rsidR="00441FCC" w:rsidRPr="002B4A32" w:rsidTr="008E5CFC">
        <w:trPr>
          <w:trHeight w:val="267"/>
        </w:trPr>
        <w:tc>
          <w:tcPr>
            <w:tcW w:w="779" w:type="pct"/>
            <w:vMerge/>
          </w:tcPr>
          <w:p w:rsidR="00441FCC" w:rsidRPr="002B4A32" w:rsidRDefault="00441FCC" w:rsidP="00441FCC">
            <w:pPr>
              <w:rPr>
                <w:b/>
                <w:bCs/>
              </w:rPr>
            </w:pPr>
          </w:p>
        </w:tc>
        <w:tc>
          <w:tcPr>
            <w:tcW w:w="3742" w:type="pct"/>
            <w:gridSpan w:val="3"/>
          </w:tcPr>
          <w:p w:rsidR="00441FCC" w:rsidRPr="001C0FE9" w:rsidRDefault="00441FCC" w:rsidP="00441FCC">
            <w:pPr>
              <w:pStyle w:val="af"/>
              <w:ind w:left="0"/>
              <w:rPr>
                <w:rStyle w:val="210pt1"/>
                <w:b w:val="0"/>
                <w:sz w:val="22"/>
                <w:szCs w:val="22"/>
              </w:rPr>
            </w:pPr>
            <w:r w:rsidRPr="001C0FE9">
              <w:rPr>
                <w:rStyle w:val="210pt1"/>
                <w:sz w:val="22"/>
                <w:szCs w:val="22"/>
              </w:rPr>
              <w:t>Практическое занятие 6: «Сварка труб в неповоротном состоянии»</w:t>
            </w:r>
          </w:p>
        </w:tc>
        <w:tc>
          <w:tcPr>
            <w:tcW w:w="479" w:type="pct"/>
            <w:shd w:val="clear" w:color="auto" w:fill="auto"/>
            <w:vAlign w:val="center"/>
          </w:tcPr>
          <w:p w:rsidR="00441FCC" w:rsidRPr="002B4A32" w:rsidRDefault="00CA6B2E" w:rsidP="00441FCC">
            <w:pPr>
              <w:jc w:val="center"/>
            </w:pPr>
            <w:r>
              <w:t>4</w:t>
            </w:r>
          </w:p>
        </w:tc>
      </w:tr>
      <w:tr w:rsidR="00441FCC" w:rsidRPr="008B0AF8" w:rsidTr="008E5CFC">
        <w:trPr>
          <w:trHeight w:val="27"/>
        </w:trPr>
        <w:tc>
          <w:tcPr>
            <w:tcW w:w="779" w:type="pct"/>
            <w:vMerge w:val="restart"/>
          </w:tcPr>
          <w:p w:rsidR="00441FCC" w:rsidRPr="002B4A32" w:rsidRDefault="00441FCC" w:rsidP="00441FCC">
            <w:pPr>
              <w:rPr>
                <w:b/>
                <w:bCs/>
              </w:rPr>
            </w:pPr>
            <w:r>
              <w:rPr>
                <w:b/>
                <w:bCs/>
              </w:rPr>
              <w:t>Тема 2.2</w:t>
            </w:r>
            <w:r w:rsidRPr="002B4A32">
              <w:rPr>
                <w:b/>
                <w:bCs/>
              </w:rPr>
              <w:t xml:space="preserve">. Технология </w:t>
            </w:r>
            <w:r w:rsidR="00CA6B2E">
              <w:rPr>
                <w:b/>
                <w:bCs/>
              </w:rPr>
              <w:t xml:space="preserve">газовой </w:t>
            </w:r>
            <w:r>
              <w:rPr>
                <w:b/>
                <w:bCs/>
              </w:rPr>
              <w:t>резки</w:t>
            </w:r>
          </w:p>
        </w:tc>
        <w:tc>
          <w:tcPr>
            <w:tcW w:w="3742" w:type="pct"/>
            <w:gridSpan w:val="3"/>
            <w:vAlign w:val="bottom"/>
          </w:tcPr>
          <w:p w:rsidR="00441FCC" w:rsidRPr="002B4A32" w:rsidRDefault="00441FCC" w:rsidP="00441FCC">
            <w:pPr>
              <w:pStyle w:val="af"/>
              <w:ind w:left="0"/>
              <w:rPr>
                <w:b/>
                <w:bCs/>
              </w:rPr>
            </w:pPr>
            <w:r w:rsidRPr="002B4A32">
              <w:rPr>
                <w:b/>
                <w:bCs/>
              </w:rPr>
              <w:t>Содержание</w:t>
            </w:r>
          </w:p>
        </w:tc>
        <w:tc>
          <w:tcPr>
            <w:tcW w:w="479" w:type="pct"/>
            <w:vMerge w:val="restart"/>
            <w:shd w:val="clear" w:color="auto" w:fill="auto"/>
            <w:vAlign w:val="center"/>
          </w:tcPr>
          <w:p w:rsidR="000C4D91" w:rsidRDefault="000C4D91" w:rsidP="00441FCC">
            <w:pPr>
              <w:jc w:val="center"/>
              <w:rPr>
                <w:b/>
              </w:rPr>
            </w:pPr>
            <w:r>
              <w:rPr>
                <w:b/>
              </w:rPr>
              <w:t>20</w:t>
            </w:r>
          </w:p>
          <w:p w:rsidR="00441FCC" w:rsidRPr="000C4D91" w:rsidRDefault="00441FCC" w:rsidP="00441FCC">
            <w:pPr>
              <w:jc w:val="center"/>
            </w:pPr>
            <w:r w:rsidRPr="000C4D91">
              <w:t>6</w:t>
            </w:r>
          </w:p>
        </w:tc>
      </w:tr>
      <w:tr w:rsidR="00441FCC" w:rsidRPr="002B4A32" w:rsidTr="008E5CFC">
        <w:tc>
          <w:tcPr>
            <w:tcW w:w="779" w:type="pct"/>
            <w:vMerge/>
          </w:tcPr>
          <w:p w:rsidR="00441FCC" w:rsidRPr="002B4A32" w:rsidRDefault="00441FCC" w:rsidP="00441FCC">
            <w:pPr>
              <w:rPr>
                <w:b/>
                <w:bCs/>
              </w:rPr>
            </w:pPr>
          </w:p>
        </w:tc>
        <w:tc>
          <w:tcPr>
            <w:tcW w:w="3742" w:type="pct"/>
            <w:gridSpan w:val="3"/>
            <w:vAlign w:val="bottom"/>
          </w:tcPr>
          <w:p w:rsidR="00441FCC" w:rsidRPr="00317C20" w:rsidRDefault="00441FCC" w:rsidP="00441FCC">
            <w:pPr>
              <w:pStyle w:val="af"/>
              <w:numPr>
                <w:ilvl w:val="0"/>
                <w:numId w:val="30"/>
              </w:numPr>
              <w:ind w:left="0" w:firstLine="0"/>
              <w:contextualSpacing w:val="0"/>
            </w:pPr>
            <w:r w:rsidRPr="00317C20">
              <w:t>Подготовка оборудования и металла к резке</w:t>
            </w:r>
          </w:p>
        </w:tc>
        <w:tc>
          <w:tcPr>
            <w:tcW w:w="479" w:type="pct"/>
            <w:vMerge/>
            <w:shd w:val="clear" w:color="auto" w:fill="auto"/>
            <w:vAlign w:val="center"/>
          </w:tcPr>
          <w:p w:rsidR="00441FCC" w:rsidRPr="002B4A32" w:rsidRDefault="00441FCC" w:rsidP="00441FCC">
            <w:pPr>
              <w:jc w:val="center"/>
            </w:pPr>
          </w:p>
        </w:tc>
      </w:tr>
      <w:tr w:rsidR="00441FCC" w:rsidRPr="002B4A32" w:rsidTr="008E5CFC">
        <w:tc>
          <w:tcPr>
            <w:tcW w:w="779" w:type="pct"/>
            <w:vMerge/>
          </w:tcPr>
          <w:p w:rsidR="00441FCC" w:rsidRPr="002B4A32" w:rsidRDefault="00441FCC" w:rsidP="00441FCC">
            <w:pPr>
              <w:rPr>
                <w:b/>
                <w:bCs/>
              </w:rPr>
            </w:pPr>
          </w:p>
        </w:tc>
        <w:tc>
          <w:tcPr>
            <w:tcW w:w="3742" w:type="pct"/>
            <w:gridSpan w:val="3"/>
            <w:vAlign w:val="bottom"/>
          </w:tcPr>
          <w:p w:rsidR="00441FCC" w:rsidRPr="00317C20" w:rsidRDefault="00441FCC" w:rsidP="00441FCC">
            <w:pPr>
              <w:pStyle w:val="af"/>
              <w:numPr>
                <w:ilvl w:val="0"/>
                <w:numId w:val="30"/>
              </w:numPr>
              <w:ind w:left="0" w:firstLine="0"/>
              <w:contextualSpacing w:val="0"/>
            </w:pPr>
            <w:r w:rsidRPr="00317C20">
              <w:t>Особенности р</w:t>
            </w:r>
            <w:r>
              <w:t>езки металла различного профиля</w:t>
            </w:r>
          </w:p>
        </w:tc>
        <w:tc>
          <w:tcPr>
            <w:tcW w:w="479" w:type="pct"/>
            <w:vMerge/>
            <w:shd w:val="clear" w:color="auto" w:fill="auto"/>
            <w:vAlign w:val="center"/>
          </w:tcPr>
          <w:p w:rsidR="00441FCC" w:rsidRPr="002B4A32" w:rsidRDefault="00441FCC" w:rsidP="00441FCC">
            <w:pPr>
              <w:jc w:val="center"/>
            </w:pPr>
          </w:p>
        </w:tc>
      </w:tr>
      <w:tr w:rsidR="00441FCC" w:rsidRPr="002B4A32" w:rsidTr="008E5CFC">
        <w:tc>
          <w:tcPr>
            <w:tcW w:w="779" w:type="pct"/>
            <w:vMerge/>
          </w:tcPr>
          <w:p w:rsidR="00441FCC" w:rsidRPr="002B4A32" w:rsidRDefault="00441FCC" w:rsidP="00441FCC">
            <w:pPr>
              <w:rPr>
                <w:b/>
                <w:bCs/>
              </w:rPr>
            </w:pPr>
          </w:p>
        </w:tc>
        <w:tc>
          <w:tcPr>
            <w:tcW w:w="3742" w:type="pct"/>
            <w:gridSpan w:val="3"/>
            <w:vAlign w:val="bottom"/>
          </w:tcPr>
          <w:p w:rsidR="00441FCC" w:rsidRPr="00317C20" w:rsidRDefault="00441FCC" w:rsidP="00441FCC">
            <w:pPr>
              <w:pStyle w:val="af"/>
              <w:numPr>
                <w:ilvl w:val="0"/>
                <w:numId w:val="30"/>
              </w:numPr>
              <w:ind w:left="0" w:firstLine="0"/>
              <w:contextualSpacing w:val="0"/>
            </w:pPr>
            <w:r w:rsidRPr="00317C20">
              <w:t>Приспособления для реки металла</w:t>
            </w:r>
          </w:p>
        </w:tc>
        <w:tc>
          <w:tcPr>
            <w:tcW w:w="479" w:type="pct"/>
            <w:vMerge/>
            <w:shd w:val="clear" w:color="auto" w:fill="auto"/>
            <w:vAlign w:val="center"/>
          </w:tcPr>
          <w:p w:rsidR="00441FCC" w:rsidRPr="002B4A32" w:rsidRDefault="00441FCC" w:rsidP="00441FCC">
            <w:pPr>
              <w:jc w:val="center"/>
            </w:pPr>
          </w:p>
        </w:tc>
      </w:tr>
      <w:tr w:rsidR="00441FCC" w:rsidRPr="00EB2291" w:rsidTr="008E5CFC">
        <w:tc>
          <w:tcPr>
            <w:tcW w:w="779" w:type="pct"/>
            <w:vMerge/>
          </w:tcPr>
          <w:p w:rsidR="00441FCC" w:rsidRPr="002B4A32" w:rsidRDefault="00441FCC" w:rsidP="00441FCC">
            <w:pPr>
              <w:rPr>
                <w:b/>
                <w:bCs/>
              </w:rPr>
            </w:pPr>
          </w:p>
        </w:tc>
        <w:tc>
          <w:tcPr>
            <w:tcW w:w="3742" w:type="pct"/>
            <w:gridSpan w:val="3"/>
            <w:vAlign w:val="bottom"/>
          </w:tcPr>
          <w:p w:rsidR="00441FCC" w:rsidRPr="00F17550" w:rsidRDefault="00441FCC" w:rsidP="00441FCC">
            <w:pPr>
              <w:pStyle w:val="af"/>
              <w:ind w:left="0"/>
              <w:rPr>
                <w:bCs/>
              </w:rPr>
            </w:pPr>
            <w:r w:rsidRPr="002B4A32">
              <w:rPr>
                <w:b/>
                <w:bCs/>
              </w:rPr>
              <w:t>В том числе практических занятий и лабораторных работ</w:t>
            </w:r>
          </w:p>
        </w:tc>
        <w:tc>
          <w:tcPr>
            <w:tcW w:w="479" w:type="pct"/>
            <w:shd w:val="clear" w:color="auto" w:fill="auto"/>
            <w:vAlign w:val="center"/>
          </w:tcPr>
          <w:p w:rsidR="00441FCC" w:rsidRPr="000C4D91" w:rsidRDefault="00393F27" w:rsidP="00441FCC">
            <w:pPr>
              <w:jc w:val="center"/>
            </w:pPr>
            <w:r w:rsidRPr="000C4D91">
              <w:t>14</w:t>
            </w:r>
          </w:p>
        </w:tc>
      </w:tr>
      <w:tr w:rsidR="00441FCC" w:rsidRPr="002B4A32" w:rsidTr="008E5CFC">
        <w:tc>
          <w:tcPr>
            <w:tcW w:w="779" w:type="pct"/>
            <w:vMerge/>
          </w:tcPr>
          <w:p w:rsidR="00441FCC" w:rsidRPr="002B4A32" w:rsidRDefault="00441FCC" w:rsidP="00441FCC">
            <w:pPr>
              <w:rPr>
                <w:b/>
                <w:bCs/>
              </w:rPr>
            </w:pPr>
          </w:p>
        </w:tc>
        <w:tc>
          <w:tcPr>
            <w:tcW w:w="3742" w:type="pct"/>
            <w:gridSpan w:val="3"/>
            <w:vAlign w:val="bottom"/>
          </w:tcPr>
          <w:p w:rsidR="00441FCC" w:rsidRPr="008B0AF8" w:rsidRDefault="00441FCC" w:rsidP="00441FCC">
            <w:pPr>
              <w:pStyle w:val="29"/>
              <w:shd w:val="clear" w:color="auto" w:fill="auto"/>
              <w:spacing w:before="0" w:after="0" w:line="240" w:lineRule="auto"/>
              <w:jc w:val="both"/>
              <w:rPr>
                <w:rStyle w:val="210pt1"/>
                <w:sz w:val="22"/>
              </w:rPr>
            </w:pPr>
            <w:r w:rsidRPr="008B0AF8">
              <w:rPr>
                <w:rStyle w:val="210pt1"/>
                <w:sz w:val="22"/>
              </w:rPr>
              <w:t xml:space="preserve">Практическое занятие </w:t>
            </w:r>
            <w:r>
              <w:rPr>
                <w:rStyle w:val="210pt1"/>
                <w:sz w:val="22"/>
              </w:rPr>
              <w:t>7</w:t>
            </w:r>
            <w:r w:rsidRPr="008B0AF8">
              <w:rPr>
                <w:rStyle w:val="210pt1"/>
                <w:sz w:val="22"/>
              </w:rPr>
              <w:t>: «Подготовка рабочего места»</w:t>
            </w:r>
          </w:p>
        </w:tc>
        <w:tc>
          <w:tcPr>
            <w:tcW w:w="479" w:type="pct"/>
            <w:shd w:val="clear" w:color="auto" w:fill="auto"/>
            <w:vAlign w:val="center"/>
          </w:tcPr>
          <w:p w:rsidR="00441FCC" w:rsidRPr="002B4A32" w:rsidRDefault="00441FCC" w:rsidP="00441FCC">
            <w:pPr>
              <w:jc w:val="center"/>
            </w:pPr>
            <w:r>
              <w:t>2</w:t>
            </w:r>
          </w:p>
        </w:tc>
      </w:tr>
      <w:tr w:rsidR="00441FCC" w:rsidRPr="002B4A32" w:rsidTr="008E5CFC">
        <w:trPr>
          <w:trHeight w:val="63"/>
        </w:trPr>
        <w:tc>
          <w:tcPr>
            <w:tcW w:w="779" w:type="pct"/>
            <w:vMerge/>
          </w:tcPr>
          <w:p w:rsidR="00441FCC" w:rsidRPr="002B4A32" w:rsidRDefault="00441FCC" w:rsidP="00441FCC">
            <w:pPr>
              <w:rPr>
                <w:b/>
                <w:bCs/>
              </w:rPr>
            </w:pPr>
          </w:p>
        </w:tc>
        <w:tc>
          <w:tcPr>
            <w:tcW w:w="3742" w:type="pct"/>
            <w:gridSpan w:val="3"/>
          </w:tcPr>
          <w:p w:rsidR="00441FCC" w:rsidRPr="001C0FE9" w:rsidRDefault="00441FCC" w:rsidP="00441FCC">
            <w:pPr>
              <w:pStyle w:val="af"/>
              <w:ind w:left="0"/>
              <w:rPr>
                <w:rStyle w:val="210pt1"/>
                <w:b w:val="0"/>
                <w:sz w:val="22"/>
                <w:szCs w:val="22"/>
              </w:rPr>
            </w:pPr>
            <w:r w:rsidRPr="001C0FE9">
              <w:rPr>
                <w:rStyle w:val="210pt1"/>
                <w:sz w:val="22"/>
                <w:szCs w:val="22"/>
              </w:rPr>
              <w:t>Практическое занятие 8: «Резка труб»</w:t>
            </w:r>
          </w:p>
        </w:tc>
        <w:tc>
          <w:tcPr>
            <w:tcW w:w="479" w:type="pct"/>
            <w:shd w:val="clear" w:color="auto" w:fill="auto"/>
            <w:vAlign w:val="center"/>
          </w:tcPr>
          <w:p w:rsidR="00441FCC" w:rsidRPr="002B4A32" w:rsidRDefault="00393F27" w:rsidP="00441FCC">
            <w:pPr>
              <w:jc w:val="center"/>
            </w:pPr>
            <w:r>
              <w:t>6</w:t>
            </w:r>
          </w:p>
        </w:tc>
      </w:tr>
      <w:tr w:rsidR="00441FCC" w:rsidRPr="002B4A32" w:rsidTr="008E5CFC">
        <w:tc>
          <w:tcPr>
            <w:tcW w:w="779" w:type="pct"/>
            <w:vMerge/>
          </w:tcPr>
          <w:p w:rsidR="00441FCC" w:rsidRPr="002B4A32" w:rsidRDefault="00441FCC" w:rsidP="00441FCC">
            <w:pPr>
              <w:rPr>
                <w:b/>
                <w:bCs/>
              </w:rPr>
            </w:pPr>
          </w:p>
        </w:tc>
        <w:tc>
          <w:tcPr>
            <w:tcW w:w="3742" w:type="pct"/>
            <w:gridSpan w:val="3"/>
          </w:tcPr>
          <w:p w:rsidR="00441FCC" w:rsidRPr="001C0FE9" w:rsidRDefault="00441FCC" w:rsidP="00441FCC">
            <w:pPr>
              <w:pStyle w:val="af"/>
              <w:ind w:left="0"/>
              <w:rPr>
                <w:rStyle w:val="210pt1"/>
                <w:b w:val="0"/>
                <w:sz w:val="22"/>
                <w:szCs w:val="22"/>
              </w:rPr>
            </w:pPr>
            <w:r w:rsidRPr="001C0FE9">
              <w:rPr>
                <w:rStyle w:val="210pt1"/>
                <w:sz w:val="22"/>
                <w:szCs w:val="22"/>
              </w:rPr>
              <w:t>Практическое занятие 9: «Резка листового металла»</w:t>
            </w:r>
          </w:p>
        </w:tc>
        <w:tc>
          <w:tcPr>
            <w:tcW w:w="479" w:type="pct"/>
            <w:shd w:val="clear" w:color="auto" w:fill="auto"/>
            <w:vAlign w:val="center"/>
          </w:tcPr>
          <w:p w:rsidR="00441FCC" w:rsidRPr="002B4A32" w:rsidRDefault="00393F27" w:rsidP="00441FCC">
            <w:pPr>
              <w:jc w:val="center"/>
            </w:pPr>
            <w:r>
              <w:t>6</w:t>
            </w:r>
          </w:p>
        </w:tc>
      </w:tr>
      <w:tr w:rsidR="000C4D91" w:rsidRPr="002B4A32" w:rsidTr="008E5CFC">
        <w:tc>
          <w:tcPr>
            <w:tcW w:w="4521" w:type="pct"/>
            <w:gridSpan w:val="4"/>
          </w:tcPr>
          <w:p w:rsidR="000C4D91" w:rsidRPr="002B4A32" w:rsidRDefault="000C4D91" w:rsidP="00441FCC">
            <w:pPr>
              <w:pStyle w:val="29"/>
              <w:shd w:val="clear" w:color="auto" w:fill="auto"/>
              <w:spacing w:before="0" w:after="0" w:line="240" w:lineRule="auto"/>
              <w:jc w:val="both"/>
              <w:rPr>
                <w:rStyle w:val="210pt1"/>
                <w:sz w:val="22"/>
              </w:rPr>
            </w:pPr>
            <w:r>
              <w:rPr>
                <w:rStyle w:val="210pt1"/>
                <w:sz w:val="22"/>
              </w:rPr>
              <w:t>консультации</w:t>
            </w:r>
          </w:p>
        </w:tc>
        <w:tc>
          <w:tcPr>
            <w:tcW w:w="479" w:type="pct"/>
            <w:shd w:val="clear" w:color="auto" w:fill="auto"/>
            <w:vAlign w:val="center"/>
          </w:tcPr>
          <w:p w:rsidR="000C4D91" w:rsidRPr="002B4A32" w:rsidRDefault="000C4D91" w:rsidP="00441FCC">
            <w:pPr>
              <w:jc w:val="center"/>
            </w:pPr>
            <w:r>
              <w:t>2</w:t>
            </w:r>
          </w:p>
        </w:tc>
      </w:tr>
      <w:tr w:rsidR="000C4D91" w:rsidRPr="002B4A32" w:rsidTr="008E5CFC">
        <w:tc>
          <w:tcPr>
            <w:tcW w:w="4521" w:type="pct"/>
            <w:gridSpan w:val="4"/>
          </w:tcPr>
          <w:p w:rsidR="000C4D91" w:rsidRDefault="000C4D91" w:rsidP="00441FCC">
            <w:pPr>
              <w:pStyle w:val="29"/>
              <w:shd w:val="clear" w:color="auto" w:fill="auto"/>
              <w:spacing w:before="0" w:after="0" w:line="240" w:lineRule="auto"/>
              <w:jc w:val="both"/>
              <w:rPr>
                <w:rStyle w:val="210pt1"/>
                <w:sz w:val="22"/>
              </w:rPr>
            </w:pPr>
            <w:r>
              <w:rPr>
                <w:rStyle w:val="210pt1"/>
                <w:sz w:val="22"/>
              </w:rPr>
              <w:t>промежуточная аттестация</w:t>
            </w:r>
          </w:p>
        </w:tc>
        <w:tc>
          <w:tcPr>
            <w:tcW w:w="479" w:type="pct"/>
            <w:shd w:val="clear" w:color="auto" w:fill="auto"/>
            <w:vAlign w:val="center"/>
          </w:tcPr>
          <w:p w:rsidR="000C4D91" w:rsidRDefault="000C4D91" w:rsidP="00441FCC">
            <w:pPr>
              <w:jc w:val="center"/>
            </w:pPr>
            <w:r>
              <w:t>2</w:t>
            </w:r>
          </w:p>
        </w:tc>
      </w:tr>
      <w:tr w:rsidR="00441FCC" w:rsidRPr="002B4A32" w:rsidTr="008E5CFC">
        <w:trPr>
          <w:trHeight w:val="499"/>
        </w:trPr>
        <w:tc>
          <w:tcPr>
            <w:tcW w:w="4521" w:type="pct"/>
            <w:gridSpan w:val="4"/>
          </w:tcPr>
          <w:p w:rsidR="00441FCC" w:rsidRPr="002B4A32" w:rsidRDefault="00441FCC" w:rsidP="00441FCC">
            <w:pPr>
              <w:rPr>
                <w:b/>
                <w:bCs/>
              </w:rPr>
            </w:pPr>
            <w:r w:rsidRPr="002B4A32">
              <w:rPr>
                <w:b/>
                <w:bCs/>
              </w:rPr>
              <w:t xml:space="preserve">Примерная тематика самостоятельной учебной работы при изучении </w:t>
            </w:r>
          </w:p>
          <w:p w:rsidR="00441FCC" w:rsidRPr="002B4A32" w:rsidRDefault="00441FCC" w:rsidP="00441FCC">
            <w:pPr>
              <w:rPr>
                <w:bCs/>
              </w:rPr>
            </w:pPr>
            <w:r w:rsidRPr="002B4A32">
              <w:rPr>
                <w:bCs/>
              </w:rPr>
              <w:t>Определяется при формировании рабочей программы</w:t>
            </w:r>
          </w:p>
        </w:tc>
        <w:tc>
          <w:tcPr>
            <w:tcW w:w="479" w:type="pct"/>
            <w:shd w:val="clear" w:color="auto" w:fill="auto"/>
            <w:vAlign w:val="center"/>
          </w:tcPr>
          <w:p w:rsidR="00441FCC" w:rsidRPr="002B4A32" w:rsidRDefault="000C4D91" w:rsidP="00441FCC">
            <w:pPr>
              <w:jc w:val="center"/>
              <w:rPr>
                <w:b/>
              </w:rPr>
            </w:pPr>
            <w:r>
              <w:rPr>
                <w:b/>
              </w:rPr>
              <w:t>8</w:t>
            </w:r>
          </w:p>
        </w:tc>
      </w:tr>
      <w:tr w:rsidR="00441FCC" w:rsidRPr="002B4A32" w:rsidTr="008E5CFC">
        <w:trPr>
          <w:trHeight w:val="560"/>
        </w:trPr>
        <w:tc>
          <w:tcPr>
            <w:tcW w:w="4521" w:type="pct"/>
            <w:gridSpan w:val="4"/>
          </w:tcPr>
          <w:p w:rsidR="00441FCC" w:rsidRPr="001457D7" w:rsidRDefault="00441FCC" w:rsidP="00441FCC">
            <w:pPr>
              <w:rPr>
                <w:b/>
                <w:bCs/>
              </w:rPr>
            </w:pPr>
            <w:r w:rsidRPr="001457D7">
              <w:rPr>
                <w:b/>
                <w:bCs/>
              </w:rPr>
              <w:t xml:space="preserve">Учебная практика </w:t>
            </w:r>
          </w:p>
          <w:p w:rsidR="00441FCC" w:rsidRDefault="00441FCC" w:rsidP="00441FCC">
            <w:pPr>
              <w:pStyle w:val="af"/>
              <w:rPr>
                <w:b/>
                <w:spacing w:val="-7"/>
              </w:rPr>
            </w:pPr>
            <w:r w:rsidRPr="001457D7">
              <w:rPr>
                <w:b/>
                <w:spacing w:val="-7"/>
              </w:rPr>
              <w:t>Виды работ</w:t>
            </w:r>
          </w:p>
          <w:p w:rsidR="00393F27" w:rsidRPr="001457D7" w:rsidRDefault="00393F27" w:rsidP="00393F27">
            <w:pPr>
              <w:pStyle w:val="af"/>
              <w:numPr>
                <w:ilvl w:val="0"/>
                <w:numId w:val="31"/>
              </w:numPr>
              <w:contextualSpacing w:val="0"/>
              <w:jc w:val="both"/>
              <w:rPr>
                <w:bCs/>
                <w:lang w:eastAsia="en-US"/>
              </w:rPr>
            </w:pPr>
            <w:r w:rsidRPr="001457D7">
              <w:rPr>
                <w:bCs/>
                <w:lang w:eastAsia="en-US"/>
              </w:rPr>
              <w:t>Зачистка ручным или механизированным инструментом элементов конструкции (изделия, узлы, детали) под сварку.</w:t>
            </w:r>
          </w:p>
          <w:p w:rsidR="00393F27" w:rsidRPr="001457D7" w:rsidRDefault="00393F27" w:rsidP="00393F27">
            <w:pPr>
              <w:pStyle w:val="af"/>
              <w:numPr>
                <w:ilvl w:val="0"/>
                <w:numId w:val="31"/>
              </w:numPr>
              <w:contextualSpacing w:val="0"/>
              <w:jc w:val="both"/>
              <w:rPr>
                <w:bCs/>
                <w:lang w:eastAsia="en-US"/>
              </w:rPr>
            </w:pPr>
            <w:r w:rsidRPr="001457D7">
              <w:rPr>
                <w:bCs/>
                <w:lang w:eastAsia="en-US"/>
              </w:rPr>
              <w:t>Выполнение типовых слесарных операций, применяемых при подготовке деталей перед сваркой.</w:t>
            </w:r>
          </w:p>
          <w:p w:rsidR="00393F27" w:rsidRPr="001457D7" w:rsidRDefault="00393F27" w:rsidP="00393F27">
            <w:pPr>
              <w:pStyle w:val="af"/>
              <w:numPr>
                <w:ilvl w:val="0"/>
                <w:numId w:val="31"/>
              </w:numPr>
              <w:contextualSpacing w:val="0"/>
              <w:jc w:val="both"/>
              <w:rPr>
                <w:bCs/>
                <w:lang w:eastAsia="en-US"/>
              </w:rPr>
            </w:pPr>
            <w:r w:rsidRPr="001457D7">
              <w:rPr>
                <w:bCs/>
                <w:lang w:eastAsia="en-US"/>
              </w:rPr>
              <w:t>Выполнение сборки элементов конструкции (изделий, узлов, деталей) под сварку с применением сборочных приспособлений.</w:t>
            </w:r>
          </w:p>
          <w:p w:rsidR="00393F27" w:rsidRPr="001457D7" w:rsidRDefault="00393F27" w:rsidP="00393F27">
            <w:pPr>
              <w:pStyle w:val="af"/>
              <w:numPr>
                <w:ilvl w:val="0"/>
                <w:numId w:val="31"/>
              </w:numPr>
              <w:contextualSpacing w:val="0"/>
              <w:jc w:val="both"/>
              <w:rPr>
                <w:bCs/>
                <w:lang w:eastAsia="en-US"/>
              </w:rPr>
            </w:pPr>
            <w:r w:rsidRPr="001457D7">
              <w:rPr>
                <w:bCs/>
                <w:lang w:eastAsia="en-US"/>
              </w:rPr>
              <w:t>Выполнение сборки элементов конструкции (изделий, узлов, деталей) под сварку на прихватках.</w:t>
            </w:r>
          </w:p>
          <w:p w:rsidR="00393F27" w:rsidRPr="001457D7" w:rsidRDefault="00393F27" w:rsidP="00393F27">
            <w:pPr>
              <w:pStyle w:val="af"/>
              <w:numPr>
                <w:ilvl w:val="0"/>
                <w:numId w:val="31"/>
              </w:numPr>
              <w:contextualSpacing w:val="0"/>
              <w:jc w:val="both"/>
              <w:rPr>
                <w:bCs/>
                <w:lang w:eastAsia="en-US"/>
              </w:rPr>
            </w:pPr>
            <w:r w:rsidRPr="001457D7">
              <w:rPr>
                <w:bCs/>
                <w:lang w:eastAsia="en-US"/>
              </w:rPr>
              <w:t>Выполнение предварительного, сопутствующего (межслойного) подогрева свариваемых кромок.</w:t>
            </w:r>
          </w:p>
          <w:p w:rsidR="00393F27" w:rsidRPr="001457D7" w:rsidRDefault="00393F27" w:rsidP="00393F27">
            <w:pPr>
              <w:pStyle w:val="af"/>
              <w:numPr>
                <w:ilvl w:val="0"/>
                <w:numId w:val="31"/>
              </w:numPr>
              <w:contextualSpacing w:val="0"/>
              <w:jc w:val="both"/>
              <w:rPr>
                <w:bCs/>
                <w:lang w:eastAsia="en-US"/>
              </w:rPr>
            </w:pPr>
            <w:r w:rsidRPr="001457D7">
              <w:rPr>
                <w:bCs/>
                <w:lang w:eastAsia="en-US"/>
              </w:rPr>
              <w:t>Выполнение зачистки швов после сварки.</w:t>
            </w:r>
          </w:p>
          <w:p w:rsidR="00393F27" w:rsidRPr="001457D7" w:rsidRDefault="00393F27" w:rsidP="00393F27">
            <w:pPr>
              <w:pStyle w:val="af"/>
              <w:numPr>
                <w:ilvl w:val="0"/>
                <w:numId w:val="31"/>
              </w:numPr>
              <w:contextualSpacing w:val="0"/>
              <w:jc w:val="both"/>
              <w:rPr>
                <w:bCs/>
                <w:lang w:eastAsia="en-US"/>
              </w:rPr>
            </w:pPr>
            <w:r w:rsidRPr="001457D7">
              <w:rPr>
                <w:bCs/>
                <w:lang w:eastAsia="en-US"/>
              </w:rPr>
              <w:t>Использование измерительного инструмента для контроля геометрических размеров сварного шва.</w:t>
            </w:r>
          </w:p>
          <w:p w:rsidR="00393F27" w:rsidRPr="001457D7" w:rsidRDefault="00393F27" w:rsidP="00393F27">
            <w:pPr>
              <w:pStyle w:val="af"/>
              <w:numPr>
                <w:ilvl w:val="0"/>
                <w:numId w:val="31"/>
              </w:numPr>
              <w:contextualSpacing w:val="0"/>
              <w:jc w:val="both"/>
              <w:rPr>
                <w:bCs/>
                <w:lang w:eastAsia="en-US"/>
              </w:rPr>
            </w:pPr>
            <w:r w:rsidRPr="001457D7">
              <w:rPr>
                <w:bCs/>
                <w:lang w:eastAsia="en-US"/>
              </w:rPr>
              <w:t>Определение причин дефектов сварочных швов и соединений.</w:t>
            </w:r>
          </w:p>
          <w:p w:rsidR="00393F27" w:rsidRPr="001457D7" w:rsidRDefault="00393F27" w:rsidP="00393F27">
            <w:pPr>
              <w:pStyle w:val="af"/>
              <w:numPr>
                <w:ilvl w:val="0"/>
                <w:numId w:val="31"/>
              </w:numPr>
              <w:contextualSpacing w:val="0"/>
              <w:jc w:val="both"/>
              <w:rPr>
                <w:bCs/>
                <w:lang w:eastAsia="en-US"/>
              </w:rPr>
            </w:pPr>
            <w:r w:rsidRPr="001457D7">
              <w:rPr>
                <w:bCs/>
                <w:lang w:eastAsia="en-US"/>
              </w:rPr>
              <w:t>Предупреждение и устранения различных видов дефектов в сварных швах.</w:t>
            </w:r>
          </w:p>
          <w:p w:rsidR="00393F27" w:rsidRPr="001457D7" w:rsidRDefault="00393F27" w:rsidP="00393F27">
            <w:pPr>
              <w:pStyle w:val="af"/>
              <w:numPr>
                <w:ilvl w:val="0"/>
                <w:numId w:val="31"/>
              </w:numPr>
              <w:contextualSpacing w:val="0"/>
              <w:jc w:val="both"/>
              <w:rPr>
                <w:bCs/>
                <w:lang w:eastAsia="en-US"/>
              </w:rPr>
            </w:pPr>
            <w:r w:rsidRPr="001457D7">
              <w:rPr>
                <w:bCs/>
                <w:lang w:eastAsia="en-US"/>
              </w:rPr>
              <w:t>Проверка оснащенности сварочного поста.</w:t>
            </w:r>
          </w:p>
          <w:p w:rsidR="00393F27" w:rsidRPr="001457D7" w:rsidRDefault="00393F27" w:rsidP="00393F27">
            <w:pPr>
              <w:pStyle w:val="af"/>
              <w:numPr>
                <w:ilvl w:val="0"/>
                <w:numId w:val="31"/>
              </w:numPr>
              <w:contextualSpacing w:val="0"/>
              <w:jc w:val="both"/>
              <w:rPr>
                <w:bCs/>
                <w:lang w:eastAsia="en-US"/>
              </w:rPr>
            </w:pPr>
            <w:r w:rsidRPr="001457D7">
              <w:rPr>
                <w:bCs/>
                <w:lang w:eastAsia="en-US"/>
              </w:rPr>
              <w:t>Проверка работоспособности и исправности сварочного оборудования.</w:t>
            </w:r>
          </w:p>
          <w:p w:rsidR="00393F27" w:rsidRPr="001457D7" w:rsidRDefault="00393F27" w:rsidP="00393F27">
            <w:pPr>
              <w:pStyle w:val="af"/>
              <w:numPr>
                <w:ilvl w:val="0"/>
                <w:numId w:val="31"/>
              </w:numPr>
              <w:contextualSpacing w:val="0"/>
              <w:jc w:val="both"/>
              <w:rPr>
                <w:bCs/>
                <w:lang w:eastAsia="en-US"/>
              </w:rPr>
            </w:pPr>
            <w:r w:rsidRPr="001457D7">
              <w:rPr>
                <w:bCs/>
                <w:lang w:eastAsia="en-US"/>
              </w:rPr>
              <w:t>Эксплуатирование оборудования и источников питания для выполнения сварочных работ.</w:t>
            </w:r>
          </w:p>
          <w:p w:rsidR="00393F27" w:rsidRPr="001457D7" w:rsidRDefault="00393F27" w:rsidP="00393F27">
            <w:pPr>
              <w:pStyle w:val="af"/>
              <w:numPr>
                <w:ilvl w:val="0"/>
                <w:numId w:val="31"/>
              </w:numPr>
              <w:contextualSpacing w:val="0"/>
              <w:jc w:val="both"/>
              <w:rPr>
                <w:bCs/>
                <w:lang w:eastAsia="en-US"/>
              </w:rPr>
            </w:pPr>
            <w:r w:rsidRPr="001457D7">
              <w:rPr>
                <w:bCs/>
                <w:lang w:eastAsia="en-US"/>
              </w:rPr>
              <w:t>Проверка наличия заземления, вентиляции сварочного поста.</w:t>
            </w:r>
          </w:p>
          <w:p w:rsidR="00393F27" w:rsidRPr="001457D7" w:rsidRDefault="00393F27" w:rsidP="00393F27">
            <w:pPr>
              <w:pStyle w:val="af"/>
              <w:numPr>
                <w:ilvl w:val="0"/>
                <w:numId w:val="31"/>
              </w:numPr>
              <w:contextualSpacing w:val="0"/>
              <w:jc w:val="both"/>
              <w:rPr>
                <w:bCs/>
                <w:lang w:eastAsia="en-US"/>
              </w:rPr>
            </w:pPr>
            <w:r w:rsidRPr="001457D7">
              <w:rPr>
                <w:bCs/>
                <w:lang w:eastAsia="en-US"/>
              </w:rPr>
              <w:lastRenderedPageBreak/>
              <w:t>Подготовка и проверки инструментов, материалов.</w:t>
            </w:r>
          </w:p>
          <w:p w:rsidR="00393F27" w:rsidRPr="001457D7" w:rsidRDefault="00393F27" w:rsidP="00393F27">
            <w:pPr>
              <w:pStyle w:val="af"/>
              <w:numPr>
                <w:ilvl w:val="0"/>
                <w:numId w:val="31"/>
              </w:numPr>
              <w:contextualSpacing w:val="0"/>
              <w:jc w:val="both"/>
              <w:rPr>
                <w:bCs/>
                <w:lang w:eastAsia="en-US"/>
              </w:rPr>
            </w:pPr>
            <w:r w:rsidRPr="001457D7">
              <w:rPr>
                <w:bCs/>
                <w:lang w:eastAsia="en-US"/>
              </w:rPr>
              <w:t>Настройка сварочного оборудования.</w:t>
            </w:r>
          </w:p>
          <w:p w:rsidR="00393F27" w:rsidRPr="001457D7" w:rsidRDefault="00393F27" w:rsidP="00393F27">
            <w:pPr>
              <w:pStyle w:val="af"/>
              <w:numPr>
                <w:ilvl w:val="0"/>
                <w:numId w:val="31"/>
              </w:numPr>
              <w:contextualSpacing w:val="0"/>
              <w:jc w:val="both"/>
              <w:rPr>
                <w:bCs/>
                <w:lang w:eastAsia="en-US"/>
              </w:rPr>
            </w:pPr>
            <w:r w:rsidRPr="001457D7">
              <w:rPr>
                <w:bCs/>
                <w:lang w:eastAsia="en-US"/>
              </w:rPr>
              <w:t>Выполнение сварочных работ.</w:t>
            </w:r>
          </w:p>
          <w:p w:rsidR="00393F27" w:rsidRPr="001457D7" w:rsidRDefault="00393F27" w:rsidP="00393F27">
            <w:pPr>
              <w:pStyle w:val="af"/>
              <w:rPr>
                <w:b/>
              </w:rPr>
            </w:pPr>
            <w:r w:rsidRPr="001457D7">
              <w:rPr>
                <w:bCs/>
                <w:lang w:eastAsia="en-US"/>
              </w:rPr>
              <w:t>Контроль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p w:rsidR="00441FCC" w:rsidRPr="001902F2" w:rsidRDefault="00441FCC" w:rsidP="00441FCC">
            <w:pPr>
              <w:pStyle w:val="af"/>
              <w:numPr>
                <w:ilvl w:val="0"/>
                <w:numId w:val="32"/>
              </w:numPr>
              <w:contextualSpacing w:val="0"/>
              <w:jc w:val="both"/>
              <w:rPr>
                <w:bCs/>
                <w:lang w:eastAsia="en-US"/>
              </w:rPr>
            </w:pPr>
            <w:r w:rsidRPr="001902F2">
              <w:rPr>
                <w:bCs/>
                <w:lang w:eastAsia="en-US"/>
              </w:rPr>
              <w:t>Зачистк</w:t>
            </w:r>
            <w:r>
              <w:rPr>
                <w:bCs/>
                <w:lang w:eastAsia="en-US"/>
              </w:rPr>
              <w:t>а</w:t>
            </w:r>
            <w:r w:rsidRPr="001902F2">
              <w:rPr>
                <w:bCs/>
                <w:lang w:eastAsia="en-US"/>
              </w:rPr>
              <w:t xml:space="preserve"> ручным или механизированным инструментом элементов конструкции (из</w:t>
            </w:r>
            <w:r>
              <w:rPr>
                <w:bCs/>
                <w:lang w:eastAsia="en-US"/>
              </w:rPr>
              <w:t>делия, узлы, детали) под сварку.</w:t>
            </w:r>
          </w:p>
          <w:p w:rsidR="00441FCC" w:rsidRPr="001902F2" w:rsidRDefault="00441FCC" w:rsidP="00441FCC">
            <w:pPr>
              <w:pStyle w:val="af"/>
              <w:numPr>
                <w:ilvl w:val="0"/>
                <w:numId w:val="32"/>
              </w:numPr>
              <w:contextualSpacing w:val="0"/>
              <w:jc w:val="both"/>
              <w:rPr>
                <w:bCs/>
                <w:lang w:eastAsia="en-US"/>
              </w:rPr>
            </w:pPr>
            <w:r w:rsidRPr="001902F2">
              <w:rPr>
                <w:bCs/>
                <w:lang w:eastAsia="en-US"/>
              </w:rPr>
              <w:t>Выполнени</w:t>
            </w:r>
            <w:r>
              <w:rPr>
                <w:bCs/>
                <w:lang w:eastAsia="en-US"/>
              </w:rPr>
              <w:t>е</w:t>
            </w:r>
            <w:r w:rsidRPr="001902F2">
              <w:rPr>
                <w:bCs/>
                <w:lang w:eastAsia="en-US"/>
              </w:rPr>
              <w:t xml:space="preserve"> типовых слесарных операций, применяемых при п</w:t>
            </w:r>
            <w:r>
              <w:rPr>
                <w:bCs/>
                <w:lang w:eastAsia="en-US"/>
              </w:rPr>
              <w:t>одготовке деталей перед сваркой.</w:t>
            </w:r>
          </w:p>
          <w:p w:rsidR="00441FCC" w:rsidRPr="001902F2" w:rsidRDefault="00441FCC" w:rsidP="00441FCC">
            <w:pPr>
              <w:pStyle w:val="af"/>
              <w:numPr>
                <w:ilvl w:val="0"/>
                <w:numId w:val="32"/>
              </w:numPr>
              <w:contextualSpacing w:val="0"/>
              <w:jc w:val="both"/>
              <w:rPr>
                <w:bCs/>
                <w:lang w:eastAsia="en-US"/>
              </w:rPr>
            </w:pPr>
            <w:r w:rsidRPr="001902F2">
              <w:rPr>
                <w:bCs/>
                <w:lang w:eastAsia="en-US"/>
              </w:rPr>
              <w:t>Выполнени</w:t>
            </w:r>
            <w:r>
              <w:rPr>
                <w:bCs/>
                <w:lang w:eastAsia="en-US"/>
              </w:rPr>
              <w:t>е</w:t>
            </w:r>
            <w:r w:rsidRPr="001902F2">
              <w:rPr>
                <w:bCs/>
                <w:lang w:eastAsia="en-US"/>
              </w:rPr>
              <w:t xml:space="preserve"> сборки элементов конструкции (изделий, узлов, деталей) под сварку с приме</w:t>
            </w:r>
            <w:r>
              <w:rPr>
                <w:bCs/>
                <w:lang w:eastAsia="en-US"/>
              </w:rPr>
              <w:t>нением сборочных приспособлений.</w:t>
            </w:r>
          </w:p>
          <w:p w:rsidR="00441FCC" w:rsidRPr="001902F2" w:rsidRDefault="00441FCC" w:rsidP="00441FCC">
            <w:pPr>
              <w:pStyle w:val="af"/>
              <w:numPr>
                <w:ilvl w:val="0"/>
                <w:numId w:val="32"/>
              </w:numPr>
              <w:contextualSpacing w:val="0"/>
              <w:jc w:val="both"/>
              <w:rPr>
                <w:bCs/>
                <w:lang w:eastAsia="en-US"/>
              </w:rPr>
            </w:pPr>
            <w:r w:rsidRPr="001902F2">
              <w:rPr>
                <w:bCs/>
                <w:lang w:eastAsia="en-US"/>
              </w:rPr>
              <w:t>Выполнени</w:t>
            </w:r>
            <w:r>
              <w:rPr>
                <w:bCs/>
                <w:lang w:eastAsia="en-US"/>
              </w:rPr>
              <w:t>е</w:t>
            </w:r>
            <w:r w:rsidRPr="001902F2">
              <w:rPr>
                <w:bCs/>
                <w:lang w:eastAsia="en-US"/>
              </w:rPr>
              <w:t xml:space="preserve"> сборки элементов конструкции (изделий, узлов, де</w:t>
            </w:r>
            <w:r>
              <w:rPr>
                <w:bCs/>
                <w:lang w:eastAsia="en-US"/>
              </w:rPr>
              <w:t>талей) под сварку на прихватках.</w:t>
            </w:r>
          </w:p>
          <w:p w:rsidR="00441FCC" w:rsidRPr="001902F2" w:rsidRDefault="00441FCC" w:rsidP="00441FCC">
            <w:pPr>
              <w:pStyle w:val="af"/>
              <w:numPr>
                <w:ilvl w:val="0"/>
                <w:numId w:val="32"/>
              </w:numPr>
              <w:contextualSpacing w:val="0"/>
              <w:jc w:val="both"/>
              <w:rPr>
                <w:bCs/>
                <w:lang w:eastAsia="en-US"/>
              </w:rPr>
            </w:pPr>
            <w:r w:rsidRPr="001902F2">
              <w:rPr>
                <w:bCs/>
                <w:lang w:eastAsia="en-US"/>
              </w:rPr>
              <w:t>Использовани</w:t>
            </w:r>
            <w:r>
              <w:rPr>
                <w:bCs/>
                <w:lang w:eastAsia="en-US"/>
              </w:rPr>
              <w:t>е</w:t>
            </w:r>
            <w:r w:rsidRPr="001902F2">
              <w:rPr>
                <w:bCs/>
                <w:lang w:eastAsia="en-US"/>
              </w:rPr>
              <w:t xml:space="preserve"> измерительного инструмента для контроля геоме</w:t>
            </w:r>
            <w:r>
              <w:rPr>
                <w:bCs/>
                <w:lang w:eastAsia="en-US"/>
              </w:rPr>
              <w:t>трических размеров сварного шва.</w:t>
            </w:r>
          </w:p>
          <w:p w:rsidR="00441FCC" w:rsidRPr="001902F2" w:rsidRDefault="00441FCC" w:rsidP="00441FCC">
            <w:pPr>
              <w:pStyle w:val="af"/>
              <w:numPr>
                <w:ilvl w:val="0"/>
                <w:numId w:val="32"/>
              </w:numPr>
              <w:contextualSpacing w:val="0"/>
              <w:jc w:val="both"/>
              <w:rPr>
                <w:bCs/>
                <w:lang w:eastAsia="en-US"/>
              </w:rPr>
            </w:pPr>
            <w:r w:rsidRPr="001902F2">
              <w:rPr>
                <w:bCs/>
                <w:lang w:eastAsia="en-US"/>
              </w:rPr>
              <w:t>Определени</w:t>
            </w:r>
            <w:r>
              <w:rPr>
                <w:bCs/>
                <w:lang w:eastAsia="en-US"/>
              </w:rPr>
              <w:t>е</w:t>
            </w:r>
            <w:r w:rsidRPr="001902F2">
              <w:rPr>
                <w:bCs/>
                <w:lang w:eastAsia="en-US"/>
              </w:rPr>
              <w:t xml:space="preserve"> причин дефек</w:t>
            </w:r>
            <w:r>
              <w:rPr>
                <w:bCs/>
                <w:lang w:eastAsia="en-US"/>
              </w:rPr>
              <w:t>тов сварочных швов и соединений.</w:t>
            </w:r>
          </w:p>
          <w:p w:rsidR="00441FCC" w:rsidRPr="001902F2" w:rsidRDefault="00441FCC" w:rsidP="00441FCC">
            <w:pPr>
              <w:pStyle w:val="af"/>
              <w:numPr>
                <w:ilvl w:val="0"/>
                <w:numId w:val="32"/>
              </w:numPr>
              <w:contextualSpacing w:val="0"/>
              <w:jc w:val="both"/>
              <w:rPr>
                <w:bCs/>
                <w:lang w:eastAsia="en-US"/>
              </w:rPr>
            </w:pPr>
            <w:r w:rsidRPr="001902F2">
              <w:rPr>
                <w:bCs/>
                <w:lang w:eastAsia="en-US"/>
              </w:rPr>
              <w:t>Предупреждени</w:t>
            </w:r>
            <w:r>
              <w:rPr>
                <w:bCs/>
                <w:lang w:eastAsia="en-US"/>
              </w:rPr>
              <w:t>е</w:t>
            </w:r>
            <w:r w:rsidRPr="001902F2">
              <w:rPr>
                <w:bCs/>
                <w:lang w:eastAsia="en-US"/>
              </w:rPr>
              <w:t xml:space="preserve"> и устранения различны</w:t>
            </w:r>
            <w:r>
              <w:rPr>
                <w:bCs/>
                <w:lang w:eastAsia="en-US"/>
              </w:rPr>
              <w:t>х видов дефектов в сварных швах.</w:t>
            </w:r>
          </w:p>
          <w:p w:rsidR="00441FCC" w:rsidRPr="001902F2" w:rsidRDefault="00441FCC" w:rsidP="00441FCC">
            <w:pPr>
              <w:pStyle w:val="af"/>
              <w:numPr>
                <w:ilvl w:val="0"/>
                <w:numId w:val="32"/>
              </w:numPr>
              <w:contextualSpacing w:val="0"/>
              <w:jc w:val="both"/>
              <w:rPr>
                <w:bCs/>
                <w:lang w:eastAsia="en-US"/>
              </w:rPr>
            </w:pPr>
            <w:r w:rsidRPr="001902F2">
              <w:rPr>
                <w:bCs/>
                <w:lang w:eastAsia="en-US"/>
              </w:rPr>
              <w:t>Проверк</w:t>
            </w:r>
            <w:r>
              <w:rPr>
                <w:bCs/>
                <w:lang w:eastAsia="en-US"/>
              </w:rPr>
              <w:t>а оснащенности сварочного поста.</w:t>
            </w:r>
          </w:p>
          <w:p w:rsidR="00441FCC" w:rsidRDefault="00441FCC" w:rsidP="00441FCC">
            <w:pPr>
              <w:pStyle w:val="af"/>
              <w:numPr>
                <w:ilvl w:val="0"/>
                <w:numId w:val="32"/>
              </w:numPr>
              <w:contextualSpacing w:val="0"/>
              <w:jc w:val="both"/>
              <w:rPr>
                <w:bCs/>
                <w:lang w:eastAsia="en-US"/>
              </w:rPr>
            </w:pPr>
            <w:r w:rsidRPr="001457D7">
              <w:rPr>
                <w:bCs/>
                <w:lang w:eastAsia="en-US"/>
              </w:rPr>
              <w:t>Проверка работоспособности и исправности сварочного обор</w:t>
            </w:r>
            <w:r>
              <w:rPr>
                <w:bCs/>
                <w:lang w:eastAsia="en-US"/>
              </w:rPr>
              <w:t>удования.</w:t>
            </w:r>
          </w:p>
          <w:p w:rsidR="00441FCC" w:rsidRPr="001902F2" w:rsidRDefault="00441FCC" w:rsidP="00441FCC">
            <w:pPr>
              <w:pStyle w:val="af"/>
              <w:numPr>
                <w:ilvl w:val="0"/>
                <w:numId w:val="32"/>
              </w:numPr>
              <w:contextualSpacing w:val="0"/>
              <w:jc w:val="both"/>
              <w:rPr>
                <w:bCs/>
                <w:lang w:eastAsia="en-US"/>
              </w:rPr>
            </w:pPr>
            <w:r w:rsidRPr="001457D7">
              <w:rPr>
                <w:bCs/>
                <w:lang w:eastAsia="en-US"/>
              </w:rPr>
              <w:t xml:space="preserve"> Подготовка и пр</w:t>
            </w:r>
            <w:r>
              <w:rPr>
                <w:bCs/>
                <w:lang w:eastAsia="en-US"/>
              </w:rPr>
              <w:t>оверки инструментов, материалов.</w:t>
            </w:r>
          </w:p>
          <w:p w:rsidR="00441FCC" w:rsidRPr="001902F2" w:rsidRDefault="00441FCC" w:rsidP="00441FCC">
            <w:pPr>
              <w:pStyle w:val="af"/>
              <w:numPr>
                <w:ilvl w:val="0"/>
                <w:numId w:val="32"/>
              </w:numPr>
              <w:contextualSpacing w:val="0"/>
              <w:jc w:val="both"/>
              <w:rPr>
                <w:bCs/>
                <w:lang w:eastAsia="en-US"/>
              </w:rPr>
            </w:pPr>
            <w:r w:rsidRPr="001902F2">
              <w:rPr>
                <w:bCs/>
                <w:lang w:eastAsia="en-US"/>
              </w:rPr>
              <w:t>Настройк</w:t>
            </w:r>
            <w:r>
              <w:rPr>
                <w:bCs/>
                <w:lang w:eastAsia="en-US"/>
              </w:rPr>
              <w:t>а сварочного оборудования.</w:t>
            </w:r>
          </w:p>
          <w:p w:rsidR="00441FCC" w:rsidRPr="001902F2" w:rsidRDefault="00441FCC" w:rsidP="00441FCC">
            <w:pPr>
              <w:pStyle w:val="af"/>
              <w:numPr>
                <w:ilvl w:val="0"/>
                <w:numId w:val="32"/>
              </w:numPr>
              <w:contextualSpacing w:val="0"/>
              <w:jc w:val="both"/>
              <w:rPr>
                <w:bCs/>
                <w:lang w:eastAsia="en-US"/>
              </w:rPr>
            </w:pPr>
            <w:r w:rsidRPr="001902F2">
              <w:rPr>
                <w:bCs/>
                <w:lang w:eastAsia="en-US"/>
              </w:rPr>
              <w:t>Выполнени</w:t>
            </w:r>
            <w:r>
              <w:rPr>
                <w:bCs/>
                <w:lang w:eastAsia="en-US"/>
              </w:rPr>
              <w:t>е сварочных работ.</w:t>
            </w:r>
          </w:p>
          <w:p w:rsidR="00441FCC" w:rsidRPr="002B4A32" w:rsidRDefault="00441FCC" w:rsidP="00441FCC">
            <w:pPr>
              <w:pStyle w:val="af"/>
              <w:numPr>
                <w:ilvl w:val="0"/>
                <w:numId w:val="32"/>
              </w:numPr>
              <w:contextualSpacing w:val="0"/>
              <w:jc w:val="both"/>
              <w:rPr>
                <w:spacing w:val="-7"/>
              </w:rPr>
            </w:pPr>
            <w:r>
              <w:rPr>
                <w:bCs/>
                <w:lang w:eastAsia="en-US"/>
              </w:rPr>
              <w:t>Контроль</w:t>
            </w:r>
            <w:r w:rsidRPr="002E3889">
              <w:rPr>
                <w:bCs/>
                <w:lang w:eastAsia="en-US"/>
              </w:rPr>
              <w:t xml:space="preserve">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479" w:type="pct"/>
            <w:shd w:val="clear" w:color="auto" w:fill="auto"/>
            <w:vAlign w:val="center"/>
          </w:tcPr>
          <w:p w:rsidR="00441FCC" w:rsidRPr="002B4A32" w:rsidRDefault="000C4D91" w:rsidP="00441FCC">
            <w:pPr>
              <w:jc w:val="center"/>
              <w:rPr>
                <w:b/>
              </w:rPr>
            </w:pPr>
            <w:r>
              <w:rPr>
                <w:b/>
              </w:rPr>
              <w:lastRenderedPageBreak/>
              <w:t>108</w:t>
            </w:r>
          </w:p>
        </w:tc>
      </w:tr>
      <w:tr w:rsidR="00441FCC" w:rsidRPr="002B4A32" w:rsidTr="008E5CFC">
        <w:trPr>
          <w:trHeight w:val="560"/>
        </w:trPr>
        <w:tc>
          <w:tcPr>
            <w:tcW w:w="4521" w:type="pct"/>
            <w:gridSpan w:val="4"/>
          </w:tcPr>
          <w:p w:rsidR="00441FCC" w:rsidRPr="002B4A32" w:rsidRDefault="00441FCC" w:rsidP="00441FCC">
            <w:pPr>
              <w:rPr>
                <w:b/>
                <w:bCs/>
              </w:rPr>
            </w:pPr>
            <w:r w:rsidRPr="002B4A32">
              <w:rPr>
                <w:b/>
                <w:bCs/>
              </w:rPr>
              <w:lastRenderedPageBreak/>
              <w:t xml:space="preserve">Производственная практика </w:t>
            </w:r>
          </w:p>
          <w:p w:rsidR="00441FCC" w:rsidRPr="002B4A32" w:rsidRDefault="00441FCC" w:rsidP="00441FCC">
            <w:pPr>
              <w:rPr>
                <w:b/>
                <w:bCs/>
              </w:rPr>
            </w:pPr>
            <w:r w:rsidRPr="002B4A32">
              <w:rPr>
                <w:b/>
                <w:bCs/>
              </w:rPr>
              <w:t xml:space="preserve">Виды работ </w:t>
            </w:r>
          </w:p>
          <w:p w:rsidR="00441FCC" w:rsidRPr="002B4A32" w:rsidRDefault="00441FCC" w:rsidP="00441FCC">
            <w:pPr>
              <w:pStyle w:val="afc"/>
              <w:numPr>
                <w:ilvl w:val="0"/>
                <w:numId w:val="16"/>
              </w:numPr>
              <w:rPr>
                <w:spacing w:val="-2"/>
              </w:rPr>
            </w:pPr>
            <w:r w:rsidRPr="002B4A32">
              <w:rPr>
                <w:spacing w:val="-1"/>
              </w:rPr>
              <w:t>Выполнение работ по эксплуатации</w:t>
            </w:r>
            <w:r w:rsidRPr="002B4A32">
              <w:t xml:space="preserve"> оборудования систем водоснабжения, </w:t>
            </w:r>
            <w:proofErr w:type="spellStart"/>
            <w:r w:rsidRPr="002B4A32">
              <w:rPr>
                <w:spacing w:val="-4"/>
              </w:rPr>
              <w:t>водоотведения</w:t>
            </w:r>
            <w:r w:rsidRPr="002B4A32">
              <w:rPr>
                <w:spacing w:val="-2"/>
              </w:rPr>
              <w:t>жилищно</w:t>
            </w:r>
            <w:r>
              <w:rPr>
                <w:spacing w:val="-2"/>
              </w:rPr>
              <w:t>-</w:t>
            </w:r>
            <w:r w:rsidRPr="002B4A32">
              <w:rPr>
                <w:spacing w:val="-2"/>
              </w:rPr>
              <w:t>коммунального</w:t>
            </w:r>
            <w:proofErr w:type="spellEnd"/>
            <w:r w:rsidRPr="002B4A32">
              <w:rPr>
                <w:spacing w:val="-2"/>
              </w:rPr>
              <w:t xml:space="preserve"> хозяйства.</w:t>
            </w:r>
          </w:p>
          <w:p w:rsidR="00441FCC" w:rsidRPr="002B4A32" w:rsidRDefault="00441FCC" w:rsidP="00441FCC">
            <w:pPr>
              <w:pStyle w:val="afc"/>
              <w:numPr>
                <w:ilvl w:val="0"/>
                <w:numId w:val="16"/>
              </w:numPr>
              <w:rPr>
                <w:spacing w:val="-2"/>
              </w:rPr>
            </w:pPr>
            <w:r w:rsidRPr="002B4A32">
              <w:rPr>
                <w:spacing w:val="-2"/>
              </w:rPr>
              <w:t xml:space="preserve">Выполнение </w:t>
            </w:r>
            <w:r w:rsidRPr="002B4A32">
              <w:rPr>
                <w:spacing w:val="-6"/>
              </w:rPr>
              <w:t xml:space="preserve">действий в критических ситуациях </w:t>
            </w:r>
            <w:r w:rsidRPr="002B4A32">
              <w:rPr>
                <w:spacing w:val="-2"/>
              </w:rPr>
              <w:t xml:space="preserve">при эксплуатации </w:t>
            </w:r>
            <w:r w:rsidRPr="002B4A32">
              <w:rPr>
                <w:spacing w:val="-4"/>
              </w:rPr>
              <w:t xml:space="preserve">оборудования систем водоснабжения, </w:t>
            </w:r>
            <w:r w:rsidRPr="002B4A32">
              <w:rPr>
                <w:spacing w:val="-1"/>
              </w:rPr>
              <w:t xml:space="preserve">водоотведения сетей </w:t>
            </w:r>
            <w:r w:rsidRPr="002B4A32">
              <w:rPr>
                <w:spacing w:val="-2"/>
              </w:rPr>
              <w:t>жилищно-коммунального хозяйства.</w:t>
            </w:r>
          </w:p>
          <w:p w:rsidR="00441FCC" w:rsidRPr="002B4A32" w:rsidRDefault="00441FCC" w:rsidP="00441FCC">
            <w:pPr>
              <w:pStyle w:val="afc"/>
              <w:numPr>
                <w:ilvl w:val="0"/>
                <w:numId w:val="16"/>
              </w:numPr>
              <w:rPr>
                <w:spacing w:val="-2"/>
              </w:rPr>
            </w:pPr>
            <w:r w:rsidRPr="002B4A32">
              <w:rPr>
                <w:spacing w:val="-1"/>
              </w:rPr>
              <w:t xml:space="preserve">Выполнение работа по технической эксплуатации </w:t>
            </w:r>
            <w:r w:rsidRPr="002B4A32">
              <w:t>оборудования систем</w:t>
            </w:r>
            <w:r w:rsidRPr="002B4A32">
              <w:rPr>
                <w:spacing w:val="-4"/>
              </w:rPr>
              <w:t xml:space="preserve"> отопления и горячего </w:t>
            </w:r>
            <w:proofErr w:type="spellStart"/>
            <w:r w:rsidRPr="002B4A32">
              <w:rPr>
                <w:spacing w:val="-4"/>
              </w:rPr>
              <w:t>водоснабжения</w:t>
            </w:r>
            <w:r w:rsidRPr="002B4A32">
              <w:rPr>
                <w:spacing w:val="-2"/>
              </w:rPr>
              <w:t>жилищно</w:t>
            </w:r>
            <w:r>
              <w:rPr>
                <w:spacing w:val="-2"/>
              </w:rPr>
              <w:t>-</w:t>
            </w:r>
            <w:r w:rsidRPr="002B4A32">
              <w:rPr>
                <w:spacing w:val="-2"/>
              </w:rPr>
              <w:t>коммунального</w:t>
            </w:r>
            <w:proofErr w:type="spellEnd"/>
            <w:r w:rsidRPr="002B4A32">
              <w:rPr>
                <w:spacing w:val="-2"/>
              </w:rPr>
              <w:t xml:space="preserve"> хозяйства.</w:t>
            </w:r>
          </w:p>
          <w:p w:rsidR="00441FCC" w:rsidRPr="002B4A32" w:rsidRDefault="00441FCC" w:rsidP="00441FCC">
            <w:pPr>
              <w:pStyle w:val="afc"/>
              <w:numPr>
                <w:ilvl w:val="0"/>
                <w:numId w:val="16"/>
              </w:numPr>
              <w:rPr>
                <w:spacing w:val="-2"/>
              </w:rPr>
            </w:pPr>
            <w:r w:rsidRPr="002B4A32">
              <w:t xml:space="preserve">Выполнение ремонтных </w:t>
            </w:r>
            <w:proofErr w:type="spellStart"/>
            <w:r w:rsidRPr="002B4A32">
              <w:t>работоборудования</w:t>
            </w:r>
            <w:proofErr w:type="spellEnd"/>
            <w:r w:rsidRPr="002B4A32">
              <w:t xml:space="preserve"> систем водоснабжения, </w:t>
            </w:r>
            <w:proofErr w:type="spellStart"/>
            <w:r w:rsidRPr="002B4A32">
              <w:rPr>
                <w:spacing w:val="-3"/>
              </w:rPr>
              <w:t>водоотведения</w:t>
            </w:r>
            <w:r w:rsidRPr="002B4A32">
              <w:t>жилищно-коммунального</w:t>
            </w:r>
            <w:proofErr w:type="spellEnd"/>
            <w:r w:rsidRPr="002B4A32">
              <w:t xml:space="preserve"> хозяйства.</w:t>
            </w:r>
          </w:p>
          <w:p w:rsidR="00441FCC" w:rsidRPr="002B4A32" w:rsidRDefault="00441FCC" w:rsidP="00441FCC">
            <w:pPr>
              <w:pStyle w:val="afc"/>
              <w:numPr>
                <w:ilvl w:val="0"/>
                <w:numId w:val="16"/>
              </w:numPr>
              <w:rPr>
                <w:spacing w:val="-2"/>
              </w:rPr>
            </w:pPr>
            <w:r w:rsidRPr="002B4A32">
              <w:rPr>
                <w:spacing w:val="-3"/>
              </w:rPr>
              <w:t xml:space="preserve">Выполнение ремонтных работ систем </w:t>
            </w:r>
            <w:proofErr w:type="spellStart"/>
            <w:r w:rsidRPr="002B4A32">
              <w:rPr>
                <w:spacing w:val="-3"/>
              </w:rPr>
              <w:t>отопления</w:t>
            </w:r>
            <w:r w:rsidRPr="002B4A32">
              <w:t>жилищно-коммунального</w:t>
            </w:r>
            <w:proofErr w:type="spellEnd"/>
            <w:r w:rsidRPr="002B4A32">
              <w:t xml:space="preserve"> хозяйства.</w:t>
            </w:r>
          </w:p>
          <w:p w:rsidR="00441FCC" w:rsidRPr="002B4A32" w:rsidRDefault="00441FCC" w:rsidP="00441FCC">
            <w:pPr>
              <w:pStyle w:val="afc"/>
              <w:numPr>
                <w:ilvl w:val="0"/>
                <w:numId w:val="16"/>
              </w:numPr>
              <w:rPr>
                <w:b/>
                <w:bCs/>
              </w:rPr>
            </w:pPr>
            <w:r w:rsidRPr="002B4A32">
              <w:rPr>
                <w:spacing w:val="-2"/>
              </w:rPr>
              <w:t>Оформление регламентной документации</w:t>
            </w:r>
          </w:p>
        </w:tc>
        <w:tc>
          <w:tcPr>
            <w:tcW w:w="479" w:type="pct"/>
            <w:shd w:val="clear" w:color="auto" w:fill="auto"/>
            <w:vAlign w:val="center"/>
          </w:tcPr>
          <w:p w:rsidR="00441FCC" w:rsidRPr="002B4A32" w:rsidRDefault="00441FCC" w:rsidP="00441FCC">
            <w:pPr>
              <w:jc w:val="center"/>
              <w:rPr>
                <w:b/>
              </w:rPr>
            </w:pPr>
            <w:r w:rsidRPr="002B4A32">
              <w:rPr>
                <w:b/>
              </w:rPr>
              <w:t>72</w:t>
            </w:r>
          </w:p>
        </w:tc>
      </w:tr>
      <w:tr w:rsidR="000C4D91" w:rsidRPr="002B4A32" w:rsidTr="008E5CFC">
        <w:tc>
          <w:tcPr>
            <w:tcW w:w="4521" w:type="pct"/>
            <w:gridSpan w:val="4"/>
          </w:tcPr>
          <w:p w:rsidR="000C4D91" w:rsidRPr="002B4A32" w:rsidRDefault="000C4D91" w:rsidP="00441FCC">
            <w:pPr>
              <w:rPr>
                <w:b/>
                <w:bCs/>
              </w:rPr>
            </w:pPr>
            <w:r>
              <w:rPr>
                <w:b/>
                <w:bCs/>
              </w:rPr>
              <w:t>экзамен по модулю</w:t>
            </w:r>
          </w:p>
        </w:tc>
        <w:tc>
          <w:tcPr>
            <w:tcW w:w="479" w:type="pct"/>
            <w:shd w:val="clear" w:color="auto" w:fill="auto"/>
            <w:vAlign w:val="center"/>
          </w:tcPr>
          <w:p w:rsidR="000C4D91" w:rsidRDefault="000C4D91" w:rsidP="000C4D91">
            <w:pPr>
              <w:jc w:val="center"/>
              <w:rPr>
                <w:b/>
              </w:rPr>
            </w:pPr>
            <w:r>
              <w:rPr>
                <w:b/>
              </w:rPr>
              <w:t>6</w:t>
            </w:r>
          </w:p>
        </w:tc>
      </w:tr>
      <w:tr w:rsidR="00441FCC" w:rsidRPr="002B4A32" w:rsidTr="008E5CFC">
        <w:tc>
          <w:tcPr>
            <w:tcW w:w="4521" w:type="pct"/>
            <w:gridSpan w:val="4"/>
          </w:tcPr>
          <w:p w:rsidR="00441FCC" w:rsidRPr="002B4A32" w:rsidRDefault="00441FCC" w:rsidP="00441FCC">
            <w:pPr>
              <w:rPr>
                <w:b/>
                <w:bCs/>
              </w:rPr>
            </w:pPr>
            <w:r w:rsidRPr="002B4A32">
              <w:rPr>
                <w:b/>
                <w:bCs/>
              </w:rPr>
              <w:t>Всего</w:t>
            </w:r>
          </w:p>
        </w:tc>
        <w:tc>
          <w:tcPr>
            <w:tcW w:w="479" w:type="pct"/>
            <w:shd w:val="clear" w:color="auto" w:fill="auto"/>
            <w:vAlign w:val="center"/>
          </w:tcPr>
          <w:p w:rsidR="00441FCC" w:rsidRPr="002B4A32" w:rsidRDefault="00441FCC" w:rsidP="000C4D91">
            <w:pPr>
              <w:jc w:val="center"/>
              <w:rPr>
                <w:b/>
              </w:rPr>
            </w:pPr>
            <w:r>
              <w:rPr>
                <w:b/>
              </w:rPr>
              <w:t>3</w:t>
            </w:r>
            <w:r w:rsidR="000C4D91">
              <w:rPr>
                <w:b/>
              </w:rPr>
              <w:t>7</w:t>
            </w:r>
            <w:r>
              <w:rPr>
                <w:b/>
              </w:rPr>
              <w:t>4</w:t>
            </w:r>
          </w:p>
        </w:tc>
      </w:tr>
    </w:tbl>
    <w:p w:rsidR="00441FCC" w:rsidRPr="00441FCC" w:rsidRDefault="00441FCC" w:rsidP="00441FCC"/>
    <w:p w:rsidR="00B976E1" w:rsidRPr="00B976E1" w:rsidRDefault="00B976E1" w:rsidP="00B976E1"/>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sectPr w:rsidR="0077640B" w:rsidRPr="004415ED" w:rsidSect="00B976E1">
          <w:pgSz w:w="16840" w:h="11907" w:orient="landscape"/>
          <w:pgMar w:top="709" w:right="1134" w:bottom="851" w:left="992" w:header="709" w:footer="709" w:gutter="0"/>
          <w:cols w:space="720"/>
        </w:sectPr>
      </w:pP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415ED">
        <w:rPr>
          <w:b/>
          <w:caps/>
          <w:sz w:val="28"/>
          <w:szCs w:val="28"/>
        </w:rPr>
        <w:lastRenderedPageBreak/>
        <w:t>4</w:t>
      </w:r>
      <w:r w:rsidRPr="00A36920">
        <w:rPr>
          <w:b/>
          <w:caps/>
        </w:rPr>
        <w:t>. условия реализации  ПРОФЕССИОНАЛЬНОГО МОДУЛЯ</w:t>
      </w:r>
    </w:p>
    <w:p w:rsidR="001F783C" w:rsidRPr="00A36920" w:rsidRDefault="001F783C" w:rsidP="001F783C"/>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A36920">
        <w:rPr>
          <w:b/>
        </w:rPr>
        <w:t xml:space="preserve">4.1. </w:t>
      </w:r>
      <w:r w:rsidRPr="00A36920">
        <w:rPr>
          <w:b/>
          <w:bCs/>
        </w:rPr>
        <w:t>Требования к минимальному материально-техническому обеспечению</w:t>
      </w:r>
    </w:p>
    <w:p w:rsidR="001F783C" w:rsidRDefault="001F783C" w:rsidP="001F783C">
      <w:pPr>
        <w:suppressAutoHyphens/>
        <w:ind w:firstLine="709"/>
        <w:jc w:val="both"/>
      </w:pPr>
      <w:r>
        <w:rPr>
          <w:bCs/>
        </w:rPr>
        <w:t>Кабинет</w:t>
      </w:r>
      <w:proofErr w:type="gramStart"/>
      <w:r>
        <w:t>«Т</w:t>
      </w:r>
      <w:proofErr w:type="gramEnd"/>
      <w:r w:rsidRPr="000F4F54">
        <w:t>еоретические</w:t>
      </w:r>
      <w:r>
        <w:t xml:space="preserve"> основы сварки и резки металлов»,</w:t>
      </w:r>
      <w:r>
        <w:rPr>
          <w:bCs/>
        </w:rPr>
        <w:t>оснащенный оборудованием:</w:t>
      </w:r>
    </w:p>
    <w:p w:rsidR="001F783C" w:rsidRPr="000F7BA8" w:rsidRDefault="001F783C" w:rsidP="001F783C">
      <w:pPr>
        <w:pStyle w:val="af"/>
        <w:numPr>
          <w:ilvl w:val="0"/>
          <w:numId w:val="17"/>
        </w:numPr>
        <w:suppressAutoHyphens/>
        <w:jc w:val="both"/>
        <w:rPr>
          <w:sz w:val="22"/>
          <w:szCs w:val="22"/>
        </w:rPr>
      </w:pPr>
      <w:r>
        <w:rPr>
          <w:bCs/>
          <w:iCs/>
        </w:rPr>
        <w:t xml:space="preserve">автоматизированное </w:t>
      </w:r>
      <w:r w:rsidRPr="00CF255A">
        <w:rPr>
          <w:bCs/>
          <w:iCs/>
        </w:rPr>
        <w:t>рабочее место преподавателя</w:t>
      </w:r>
      <w:r w:rsidRPr="000F7BA8">
        <w:rPr>
          <w:sz w:val="22"/>
          <w:szCs w:val="22"/>
        </w:rPr>
        <w:t>;</w:t>
      </w:r>
    </w:p>
    <w:p w:rsidR="001F783C" w:rsidRPr="00D22113" w:rsidRDefault="001F783C" w:rsidP="001F783C">
      <w:pPr>
        <w:pStyle w:val="af"/>
        <w:numPr>
          <w:ilvl w:val="0"/>
          <w:numId w:val="17"/>
        </w:numPr>
        <w:suppressAutoHyphens/>
        <w:jc w:val="both"/>
        <w:rPr>
          <w:sz w:val="22"/>
          <w:szCs w:val="22"/>
        </w:rPr>
      </w:pPr>
      <w:r w:rsidRPr="000F7BA8">
        <w:rPr>
          <w:sz w:val="22"/>
          <w:szCs w:val="22"/>
        </w:rPr>
        <w:t xml:space="preserve">рабочие места </w:t>
      </w:r>
      <w:proofErr w:type="gramStart"/>
      <w:r w:rsidRPr="000F7BA8">
        <w:rPr>
          <w:sz w:val="22"/>
          <w:szCs w:val="22"/>
        </w:rPr>
        <w:t>обучающихся</w:t>
      </w:r>
      <w:proofErr w:type="gramEnd"/>
      <w:r w:rsidRPr="000F7BA8">
        <w:rPr>
          <w:sz w:val="22"/>
          <w:szCs w:val="22"/>
        </w:rPr>
        <w:t>;</w:t>
      </w:r>
    </w:p>
    <w:p w:rsidR="001F783C" w:rsidRPr="00D12271" w:rsidRDefault="001F783C" w:rsidP="001F783C">
      <w:pPr>
        <w:pStyle w:val="af"/>
        <w:numPr>
          <w:ilvl w:val="0"/>
          <w:numId w:val="17"/>
        </w:numPr>
        <w:suppressAutoHyphens/>
        <w:jc w:val="both"/>
        <w:rPr>
          <w:sz w:val="22"/>
          <w:szCs w:val="22"/>
        </w:rPr>
      </w:pPr>
      <w:r w:rsidRPr="00D22113">
        <w:t>интерактивный комплек</w:t>
      </w:r>
      <w:r>
        <w:t>с</w:t>
      </w:r>
      <w:r w:rsidRPr="00D12271">
        <w:t>;</w:t>
      </w:r>
    </w:p>
    <w:p w:rsidR="001F783C" w:rsidRPr="00D12271" w:rsidRDefault="001F783C" w:rsidP="001F783C">
      <w:pPr>
        <w:pStyle w:val="af"/>
        <w:numPr>
          <w:ilvl w:val="0"/>
          <w:numId w:val="17"/>
        </w:numPr>
        <w:suppressAutoHyphens/>
        <w:jc w:val="both"/>
        <w:rPr>
          <w:sz w:val="22"/>
          <w:szCs w:val="22"/>
        </w:rPr>
      </w:pPr>
      <w:r w:rsidRPr="00D12271">
        <w:rPr>
          <w:bCs/>
          <w:iCs/>
        </w:rPr>
        <w:t xml:space="preserve"> учебные стенды (комплекты</w:t>
      </w:r>
      <w:proofErr w:type="gramStart"/>
      <w:r w:rsidRPr="00D12271">
        <w:rPr>
          <w:bCs/>
          <w:iCs/>
        </w:rPr>
        <w:t>)п</w:t>
      </w:r>
      <w:proofErr w:type="gramEnd"/>
      <w:r w:rsidRPr="00D12271">
        <w:rPr>
          <w:bCs/>
          <w:iCs/>
        </w:rPr>
        <w:t>о разделам</w:t>
      </w:r>
      <w:r>
        <w:rPr>
          <w:bCs/>
          <w:iCs/>
          <w:sz w:val="22"/>
          <w:szCs w:val="22"/>
        </w:rPr>
        <w:t>;</w:t>
      </w:r>
    </w:p>
    <w:p w:rsidR="001F783C" w:rsidRPr="00D12271" w:rsidRDefault="001F783C" w:rsidP="001F783C">
      <w:pPr>
        <w:pStyle w:val="af"/>
        <w:numPr>
          <w:ilvl w:val="0"/>
          <w:numId w:val="17"/>
        </w:numPr>
        <w:suppressAutoHyphens/>
        <w:jc w:val="both"/>
        <w:rPr>
          <w:sz w:val="22"/>
          <w:szCs w:val="22"/>
        </w:rPr>
      </w:pPr>
      <w:r>
        <w:rPr>
          <w:sz w:val="22"/>
          <w:szCs w:val="22"/>
        </w:rPr>
        <w:t>Учебные комплексы</w:t>
      </w:r>
    </w:p>
    <w:p w:rsidR="001F783C" w:rsidRDefault="001F783C" w:rsidP="001F783C">
      <w:pPr>
        <w:pStyle w:val="af"/>
        <w:suppressAutoHyphens/>
        <w:ind w:left="786"/>
        <w:jc w:val="both"/>
        <w:rPr>
          <w:sz w:val="22"/>
          <w:szCs w:val="22"/>
        </w:rPr>
      </w:pPr>
      <w:r>
        <w:rPr>
          <w:sz w:val="22"/>
          <w:szCs w:val="22"/>
        </w:rPr>
        <w:t>в</w:t>
      </w:r>
      <w:r w:rsidRPr="00D12271">
        <w:rPr>
          <w:sz w:val="22"/>
          <w:szCs w:val="22"/>
        </w:rPr>
        <w:t>иртуальный учебный комплекс «Имитатор работы оборудования лазерной резки»</w:t>
      </w:r>
      <w:r>
        <w:rPr>
          <w:sz w:val="22"/>
          <w:szCs w:val="22"/>
        </w:rPr>
        <w:t>;</w:t>
      </w:r>
    </w:p>
    <w:p w:rsidR="001F783C" w:rsidRPr="00FE3ABB" w:rsidRDefault="001F783C" w:rsidP="001F783C">
      <w:pPr>
        <w:pStyle w:val="aff"/>
        <w:spacing w:after="0" w:line="240" w:lineRule="auto"/>
        <w:ind w:left="0"/>
        <w:rPr>
          <w:rFonts w:ascii="Times New Roman" w:hAnsi="Times New Roman"/>
          <w:b/>
          <w:color w:val="000000"/>
          <w:sz w:val="24"/>
          <w:szCs w:val="24"/>
        </w:rPr>
      </w:pPr>
      <w:r>
        <w:t>т</w:t>
      </w:r>
      <w:r w:rsidRPr="00D12271">
        <w:t>ренажер сварщика</w:t>
      </w:r>
    </w:p>
    <w:p w:rsidR="001F783C" w:rsidRDefault="001F783C" w:rsidP="001F783C">
      <w:pPr>
        <w:suppressAutoHyphens/>
        <w:ind w:firstLine="709"/>
        <w:jc w:val="both"/>
      </w:pPr>
      <w:r>
        <w:rPr>
          <w:bCs/>
        </w:rPr>
        <w:t>Мастерская «</w:t>
      </w:r>
      <w:r>
        <w:t>Сварочная»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6059"/>
        <w:gridCol w:w="2891"/>
      </w:tblGrid>
      <w:tr w:rsidR="001F783C" w:rsidRPr="00866EA1" w:rsidTr="00A736DB">
        <w:tc>
          <w:tcPr>
            <w:tcW w:w="273" w:type="pct"/>
            <w:shd w:val="clear" w:color="auto" w:fill="auto"/>
            <w:vAlign w:val="center"/>
          </w:tcPr>
          <w:p w:rsidR="001F783C" w:rsidRPr="00866EA1" w:rsidRDefault="001F783C" w:rsidP="00A736DB">
            <w:pPr>
              <w:pStyle w:val="120"/>
              <w:jc w:val="center"/>
              <w:rPr>
                <w:lang w:eastAsia="en-US"/>
              </w:rPr>
            </w:pPr>
            <w:r w:rsidRPr="00866EA1">
              <w:rPr>
                <w:lang w:eastAsia="en-US"/>
              </w:rPr>
              <w:t>№</w:t>
            </w:r>
          </w:p>
        </w:tc>
        <w:tc>
          <w:tcPr>
            <w:tcW w:w="3200" w:type="pct"/>
            <w:shd w:val="clear" w:color="auto" w:fill="auto"/>
            <w:vAlign w:val="center"/>
          </w:tcPr>
          <w:p w:rsidR="001F783C" w:rsidRPr="00866EA1" w:rsidRDefault="001F783C" w:rsidP="00A736DB">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1F783C" w:rsidRPr="00866EA1" w:rsidRDefault="001F783C" w:rsidP="00A736DB">
            <w:pPr>
              <w:pStyle w:val="120"/>
              <w:jc w:val="center"/>
              <w:rPr>
                <w:lang w:eastAsia="en-US"/>
              </w:rPr>
            </w:pPr>
            <w:r w:rsidRPr="00866EA1">
              <w:rPr>
                <w:lang w:eastAsia="en-US"/>
              </w:rPr>
              <w:t>Техническое описание</w:t>
            </w:r>
          </w:p>
        </w:tc>
      </w:tr>
      <w:tr w:rsidR="001F783C" w:rsidRPr="00866EA1" w:rsidTr="00A736DB">
        <w:trPr>
          <w:trHeight w:val="278"/>
        </w:trPr>
        <w:tc>
          <w:tcPr>
            <w:tcW w:w="5000" w:type="pct"/>
            <w:gridSpan w:val="3"/>
            <w:shd w:val="clear" w:color="auto" w:fill="auto"/>
          </w:tcPr>
          <w:p w:rsidR="001F783C" w:rsidRPr="00866EA1" w:rsidRDefault="001F783C" w:rsidP="00A736DB">
            <w:pPr>
              <w:pStyle w:val="120"/>
              <w:rPr>
                <w:b/>
                <w:bCs/>
                <w:lang w:eastAsia="en-US"/>
              </w:rPr>
            </w:pPr>
            <w:r w:rsidRPr="00866EA1">
              <w:rPr>
                <w:b/>
                <w:bCs/>
                <w:lang w:val="en-US" w:eastAsia="en-US"/>
              </w:rPr>
              <w:t>I</w:t>
            </w:r>
            <w:r w:rsidRPr="00866EA1">
              <w:rPr>
                <w:b/>
                <w:bCs/>
                <w:lang w:eastAsia="en-US"/>
              </w:rPr>
              <w:t>Специализированное оборудование, мебель и системы хранения</w:t>
            </w:r>
          </w:p>
        </w:tc>
      </w:tr>
      <w:tr w:rsidR="001F783C" w:rsidRPr="00866EA1" w:rsidTr="00A736DB">
        <w:trPr>
          <w:trHeight w:val="277"/>
        </w:trPr>
        <w:tc>
          <w:tcPr>
            <w:tcW w:w="5000" w:type="pct"/>
            <w:gridSpan w:val="3"/>
            <w:shd w:val="clear" w:color="auto" w:fill="auto"/>
          </w:tcPr>
          <w:p w:rsidR="001F783C" w:rsidRPr="00866EA1" w:rsidRDefault="001F783C" w:rsidP="00A736DB">
            <w:pPr>
              <w:pStyle w:val="120"/>
              <w:rPr>
                <w:b/>
                <w:bCs/>
                <w:lang w:eastAsia="en-US"/>
              </w:rPr>
            </w:pPr>
            <w:r w:rsidRPr="00866EA1">
              <w:rPr>
                <w:b/>
                <w:bCs/>
                <w:lang w:eastAsia="en-US"/>
              </w:rPr>
              <w:t>Основное оборудование</w:t>
            </w: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w:t>
            </w:r>
          </w:p>
        </w:tc>
        <w:tc>
          <w:tcPr>
            <w:tcW w:w="3200" w:type="pct"/>
            <w:shd w:val="clear" w:color="auto" w:fill="auto"/>
          </w:tcPr>
          <w:p w:rsidR="001F783C" w:rsidRPr="00866EA1" w:rsidRDefault="001F783C" w:rsidP="00A736DB">
            <w:pPr>
              <w:suppressAutoHyphens/>
              <w:jc w:val="both"/>
              <w:rPr>
                <w:lang w:eastAsia="en-US"/>
              </w:rPr>
            </w:pPr>
            <w:r w:rsidRPr="00BA1A58">
              <w:rPr>
                <w:bCs/>
              </w:rPr>
              <w:t>Кабинка сварщика 2,5х3 м</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2</w:t>
            </w:r>
          </w:p>
        </w:tc>
        <w:tc>
          <w:tcPr>
            <w:tcW w:w="3200" w:type="pct"/>
            <w:shd w:val="clear" w:color="auto" w:fill="auto"/>
          </w:tcPr>
          <w:p w:rsidR="001F783C" w:rsidRPr="002A54A1" w:rsidRDefault="001F783C" w:rsidP="00A736DB">
            <w:pPr>
              <w:suppressAutoHyphens/>
              <w:jc w:val="both"/>
              <w:rPr>
                <w:bCs/>
              </w:rPr>
            </w:pPr>
            <w:r w:rsidRPr="00BA1A58">
              <w:rPr>
                <w:bCs/>
              </w:rPr>
              <w:t>Стол сварщика с поворотно-вытяжное устройство с подсветкой (в комплекте с искрогасителем и шумоглушителем)</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3</w:t>
            </w:r>
          </w:p>
        </w:tc>
        <w:tc>
          <w:tcPr>
            <w:tcW w:w="3200" w:type="pct"/>
            <w:shd w:val="clear" w:color="auto" w:fill="auto"/>
          </w:tcPr>
          <w:p w:rsidR="001F783C" w:rsidRPr="002A54A1" w:rsidRDefault="001F783C" w:rsidP="00A736DB">
            <w:pPr>
              <w:suppressAutoHyphens/>
              <w:jc w:val="both"/>
              <w:rPr>
                <w:bCs/>
              </w:rPr>
            </w:pPr>
            <w:r w:rsidRPr="00BA1A58">
              <w:rPr>
                <w:bCs/>
              </w:rPr>
              <w:t>Верстаки</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4</w:t>
            </w:r>
          </w:p>
        </w:tc>
        <w:tc>
          <w:tcPr>
            <w:tcW w:w="3200" w:type="pct"/>
            <w:shd w:val="clear" w:color="auto" w:fill="auto"/>
          </w:tcPr>
          <w:p w:rsidR="001F783C" w:rsidRPr="002A54A1" w:rsidRDefault="001F783C" w:rsidP="00A736DB">
            <w:pPr>
              <w:suppressAutoHyphens/>
              <w:jc w:val="both"/>
              <w:rPr>
                <w:bCs/>
              </w:rPr>
            </w:pPr>
            <w:r w:rsidRPr="00BA1A58">
              <w:rPr>
                <w:bCs/>
              </w:rPr>
              <w:t>Полуавтомат сварочный;</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5</w:t>
            </w:r>
          </w:p>
        </w:tc>
        <w:tc>
          <w:tcPr>
            <w:tcW w:w="3200" w:type="pct"/>
            <w:shd w:val="clear" w:color="auto" w:fill="auto"/>
          </w:tcPr>
          <w:p w:rsidR="001F783C" w:rsidRPr="002A54A1" w:rsidRDefault="001F783C" w:rsidP="00A736DB">
            <w:pPr>
              <w:suppressAutoHyphens/>
              <w:jc w:val="both"/>
              <w:rPr>
                <w:bCs/>
              </w:rPr>
            </w:pPr>
            <w:r w:rsidRPr="00BA1A58">
              <w:rPr>
                <w:bCs/>
              </w:rPr>
              <w:t>Инвертор сварочный;</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6</w:t>
            </w:r>
          </w:p>
        </w:tc>
        <w:tc>
          <w:tcPr>
            <w:tcW w:w="3200" w:type="pct"/>
            <w:shd w:val="clear" w:color="auto" w:fill="auto"/>
          </w:tcPr>
          <w:p w:rsidR="001F783C" w:rsidRPr="002A54A1" w:rsidRDefault="001F783C" w:rsidP="00A736DB">
            <w:pPr>
              <w:suppressAutoHyphens/>
              <w:jc w:val="both"/>
              <w:rPr>
                <w:bCs/>
              </w:rPr>
            </w:pPr>
            <w:r w:rsidRPr="00BA1A58">
              <w:rPr>
                <w:bCs/>
              </w:rPr>
              <w:t xml:space="preserve">Резак универсальный клапанный; </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7</w:t>
            </w:r>
          </w:p>
        </w:tc>
        <w:tc>
          <w:tcPr>
            <w:tcW w:w="3200" w:type="pct"/>
            <w:shd w:val="clear" w:color="auto" w:fill="auto"/>
          </w:tcPr>
          <w:p w:rsidR="001F783C" w:rsidRPr="002A54A1" w:rsidRDefault="001F783C" w:rsidP="00A736DB">
            <w:pPr>
              <w:suppressAutoHyphens/>
              <w:jc w:val="both"/>
              <w:rPr>
                <w:bCs/>
              </w:rPr>
            </w:pPr>
            <w:r w:rsidRPr="00BA1A58">
              <w:rPr>
                <w:bCs/>
              </w:rPr>
              <w:t xml:space="preserve">Клапан обратный </w:t>
            </w:r>
            <w:proofErr w:type="spellStart"/>
            <w:r w:rsidRPr="00BA1A58">
              <w:rPr>
                <w:bCs/>
              </w:rPr>
              <w:t>огнепреградительный</w:t>
            </w:r>
            <w:proofErr w:type="spellEnd"/>
            <w:r w:rsidRPr="00BA1A58">
              <w:rPr>
                <w:bCs/>
              </w:rPr>
              <w:t>;</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8</w:t>
            </w:r>
          </w:p>
        </w:tc>
        <w:tc>
          <w:tcPr>
            <w:tcW w:w="3200" w:type="pct"/>
            <w:shd w:val="clear" w:color="auto" w:fill="auto"/>
          </w:tcPr>
          <w:p w:rsidR="001F783C" w:rsidRPr="002A54A1" w:rsidRDefault="001F783C" w:rsidP="00A736DB">
            <w:pPr>
              <w:suppressAutoHyphens/>
              <w:jc w:val="both"/>
              <w:rPr>
                <w:bCs/>
              </w:rPr>
            </w:pPr>
            <w:r w:rsidRPr="00BA1A58">
              <w:rPr>
                <w:bCs/>
              </w:rPr>
              <w:t>Редуктор аргоновый;</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9</w:t>
            </w:r>
          </w:p>
        </w:tc>
        <w:tc>
          <w:tcPr>
            <w:tcW w:w="3200" w:type="pct"/>
            <w:shd w:val="clear" w:color="auto" w:fill="auto"/>
          </w:tcPr>
          <w:p w:rsidR="001F783C" w:rsidRPr="002A54A1" w:rsidRDefault="001F783C" w:rsidP="00A736DB">
            <w:pPr>
              <w:suppressAutoHyphens/>
              <w:jc w:val="both"/>
              <w:rPr>
                <w:bCs/>
              </w:rPr>
            </w:pPr>
            <w:r w:rsidRPr="00BA1A58">
              <w:rPr>
                <w:bCs/>
              </w:rPr>
              <w:t>Редуктор кислородный;</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10</w:t>
            </w:r>
          </w:p>
        </w:tc>
        <w:tc>
          <w:tcPr>
            <w:tcW w:w="3200" w:type="pct"/>
            <w:shd w:val="clear" w:color="auto" w:fill="auto"/>
          </w:tcPr>
          <w:p w:rsidR="001F783C" w:rsidRPr="002A54A1" w:rsidRDefault="001F783C" w:rsidP="00A736DB">
            <w:pPr>
              <w:suppressAutoHyphens/>
              <w:jc w:val="both"/>
              <w:rPr>
                <w:bCs/>
              </w:rPr>
            </w:pPr>
            <w:r w:rsidRPr="00BA1A58">
              <w:rPr>
                <w:bCs/>
              </w:rPr>
              <w:t xml:space="preserve">Редуктор </w:t>
            </w:r>
            <w:proofErr w:type="spellStart"/>
            <w:r w:rsidRPr="00BA1A58">
              <w:rPr>
                <w:bCs/>
              </w:rPr>
              <w:t>пропановый</w:t>
            </w:r>
            <w:proofErr w:type="spellEnd"/>
            <w:r w:rsidRPr="00BA1A58">
              <w:rPr>
                <w:bCs/>
              </w:rPr>
              <w:t>;</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11</w:t>
            </w:r>
          </w:p>
        </w:tc>
        <w:tc>
          <w:tcPr>
            <w:tcW w:w="3200" w:type="pct"/>
            <w:shd w:val="clear" w:color="auto" w:fill="auto"/>
          </w:tcPr>
          <w:p w:rsidR="001F783C" w:rsidRPr="002A54A1" w:rsidRDefault="001F783C" w:rsidP="00A736DB">
            <w:pPr>
              <w:suppressAutoHyphens/>
              <w:jc w:val="both"/>
              <w:rPr>
                <w:bCs/>
              </w:rPr>
            </w:pPr>
            <w:r w:rsidRPr="00BA1A58">
              <w:rPr>
                <w:bCs/>
              </w:rPr>
              <w:t>Редуктор углекислотный;</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12</w:t>
            </w:r>
          </w:p>
        </w:tc>
        <w:tc>
          <w:tcPr>
            <w:tcW w:w="3200" w:type="pct"/>
            <w:shd w:val="clear" w:color="auto" w:fill="auto"/>
          </w:tcPr>
          <w:p w:rsidR="001F783C" w:rsidRPr="002A54A1" w:rsidRDefault="001F783C" w:rsidP="00A736DB">
            <w:pPr>
              <w:suppressAutoHyphens/>
              <w:jc w:val="both"/>
              <w:rPr>
                <w:bCs/>
              </w:rPr>
            </w:pPr>
            <w:r w:rsidRPr="00BA1A58">
              <w:rPr>
                <w:bCs/>
              </w:rPr>
              <w:t>Стол для газовой резки;</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13</w:t>
            </w:r>
          </w:p>
        </w:tc>
        <w:tc>
          <w:tcPr>
            <w:tcW w:w="3200" w:type="pct"/>
            <w:shd w:val="clear" w:color="auto" w:fill="auto"/>
          </w:tcPr>
          <w:p w:rsidR="001F783C" w:rsidRPr="002A54A1" w:rsidRDefault="001F783C" w:rsidP="00A736DB">
            <w:pPr>
              <w:suppressAutoHyphens/>
              <w:jc w:val="both"/>
              <w:rPr>
                <w:bCs/>
              </w:rPr>
            </w:pPr>
            <w:r w:rsidRPr="00BA1A58">
              <w:rPr>
                <w:bCs/>
              </w:rPr>
              <w:t>Шторка сварочная (экран);</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14</w:t>
            </w:r>
          </w:p>
        </w:tc>
        <w:tc>
          <w:tcPr>
            <w:tcW w:w="3200" w:type="pct"/>
            <w:shd w:val="clear" w:color="auto" w:fill="auto"/>
          </w:tcPr>
          <w:p w:rsidR="001F783C" w:rsidRPr="002A54A1" w:rsidRDefault="001F783C" w:rsidP="00A736DB">
            <w:pPr>
              <w:suppressAutoHyphens/>
              <w:jc w:val="both"/>
              <w:rPr>
                <w:bCs/>
              </w:rPr>
            </w:pPr>
            <w:r w:rsidRPr="00BA1A58">
              <w:rPr>
                <w:bCs/>
              </w:rPr>
              <w:t>Оборудование:</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15</w:t>
            </w:r>
          </w:p>
        </w:tc>
        <w:tc>
          <w:tcPr>
            <w:tcW w:w="3200" w:type="pct"/>
            <w:shd w:val="clear" w:color="auto" w:fill="auto"/>
          </w:tcPr>
          <w:p w:rsidR="001F783C" w:rsidRPr="002A54A1" w:rsidRDefault="001F783C" w:rsidP="00A736DB">
            <w:pPr>
              <w:suppressAutoHyphens/>
              <w:jc w:val="both"/>
              <w:rPr>
                <w:bCs/>
              </w:rPr>
            </w:pPr>
            <w:r w:rsidRPr="00BA1A58">
              <w:rPr>
                <w:bCs/>
              </w:rPr>
              <w:t xml:space="preserve">Гильотинные ножницы; </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16</w:t>
            </w:r>
          </w:p>
        </w:tc>
        <w:tc>
          <w:tcPr>
            <w:tcW w:w="3200" w:type="pct"/>
            <w:shd w:val="clear" w:color="auto" w:fill="auto"/>
          </w:tcPr>
          <w:p w:rsidR="001F783C" w:rsidRPr="002A54A1" w:rsidRDefault="001F783C" w:rsidP="00A736DB">
            <w:pPr>
              <w:suppressAutoHyphens/>
              <w:jc w:val="both"/>
              <w:rPr>
                <w:bCs/>
              </w:rPr>
            </w:pPr>
            <w:proofErr w:type="spellStart"/>
            <w:r w:rsidRPr="00BA1A58">
              <w:rPr>
                <w:bCs/>
              </w:rPr>
              <w:t>Листогиб</w:t>
            </w:r>
            <w:proofErr w:type="spellEnd"/>
            <w:r w:rsidRPr="00BA1A58">
              <w:rPr>
                <w:bCs/>
              </w:rPr>
              <w:t>;</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Default="001F783C" w:rsidP="00A736DB">
            <w:pPr>
              <w:pStyle w:val="120"/>
              <w:rPr>
                <w:lang w:eastAsia="en-US"/>
              </w:rPr>
            </w:pPr>
            <w:r>
              <w:rPr>
                <w:lang w:eastAsia="en-US"/>
              </w:rPr>
              <w:t>17</w:t>
            </w:r>
          </w:p>
        </w:tc>
        <w:tc>
          <w:tcPr>
            <w:tcW w:w="3200" w:type="pct"/>
            <w:shd w:val="clear" w:color="auto" w:fill="auto"/>
          </w:tcPr>
          <w:p w:rsidR="001F783C" w:rsidRPr="002A54A1" w:rsidRDefault="001F783C" w:rsidP="00A736DB">
            <w:pPr>
              <w:suppressAutoHyphens/>
              <w:jc w:val="both"/>
              <w:rPr>
                <w:bCs/>
              </w:rPr>
            </w:pPr>
            <w:r w:rsidRPr="00BA1A58">
              <w:rPr>
                <w:bCs/>
              </w:rPr>
              <w:t>Плита разметочная;</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18</w:t>
            </w:r>
          </w:p>
        </w:tc>
        <w:tc>
          <w:tcPr>
            <w:tcW w:w="3200" w:type="pct"/>
            <w:shd w:val="clear" w:color="auto" w:fill="auto"/>
          </w:tcPr>
          <w:p w:rsidR="001F783C" w:rsidRPr="002A54A1" w:rsidRDefault="001F783C" w:rsidP="00A736DB">
            <w:pPr>
              <w:suppressAutoHyphens/>
              <w:jc w:val="both"/>
              <w:rPr>
                <w:bCs/>
              </w:rPr>
            </w:pPr>
            <w:r w:rsidRPr="00BA1A58">
              <w:rPr>
                <w:bCs/>
              </w:rPr>
              <w:t>Станок сверлильный;</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19</w:t>
            </w:r>
          </w:p>
        </w:tc>
        <w:tc>
          <w:tcPr>
            <w:tcW w:w="3200" w:type="pct"/>
            <w:shd w:val="clear" w:color="auto" w:fill="auto"/>
          </w:tcPr>
          <w:p w:rsidR="001F783C" w:rsidRPr="002A54A1" w:rsidRDefault="001F783C" w:rsidP="00A736DB">
            <w:pPr>
              <w:suppressAutoHyphens/>
              <w:jc w:val="both"/>
              <w:rPr>
                <w:bCs/>
              </w:rPr>
            </w:pPr>
            <w:r w:rsidRPr="00BA1A58">
              <w:rPr>
                <w:bCs/>
              </w:rPr>
              <w:t>Вальцы ручные;</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20</w:t>
            </w:r>
          </w:p>
        </w:tc>
        <w:tc>
          <w:tcPr>
            <w:tcW w:w="3200" w:type="pct"/>
            <w:shd w:val="clear" w:color="auto" w:fill="auto"/>
          </w:tcPr>
          <w:p w:rsidR="001F783C" w:rsidRPr="002A54A1" w:rsidRDefault="001F783C" w:rsidP="00A736DB">
            <w:pPr>
              <w:suppressAutoHyphens/>
              <w:jc w:val="both"/>
              <w:rPr>
                <w:bCs/>
              </w:rPr>
            </w:pPr>
            <w:r w:rsidRPr="00BA1A58">
              <w:rPr>
                <w:bCs/>
              </w:rPr>
              <w:t>Станок наждачный;</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21</w:t>
            </w:r>
          </w:p>
        </w:tc>
        <w:tc>
          <w:tcPr>
            <w:tcW w:w="3200" w:type="pct"/>
            <w:shd w:val="clear" w:color="auto" w:fill="auto"/>
          </w:tcPr>
          <w:p w:rsidR="001F783C" w:rsidRPr="002A54A1" w:rsidRDefault="001F783C" w:rsidP="00A736DB">
            <w:pPr>
              <w:suppressAutoHyphens/>
              <w:jc w:val="both"/>
              <w:rPr>
                <w:bCs/>
              </w:rPr>
            </w:pPr>
            <w:r w:rsidRPr="00BA1A58">
              <w:rPr>
                <w:bCs/>
              </w:rPr>
              <w:t>Вытяжка воздуха (Стационарная);</w:t>
            </w:r>
          </w:p>
        </w:tc>
        <w:tc>
          <w:tcPr>
            <w:tcW w:w="1527" w:type="pct"/>
            <w:shd w:val="clear" w:color="auto" w:fill="auto"/>
          </w:tcPr>
          <w:p w:rsidR="001F783C" w:rsidRPr="00866EA1" w:rsidRDefault="001F783C" w:rsidP="00A736DB">
            <w:pPr>
              <w:pStyle w:val="120"/>
              <w:rPr>
                <w:lang w:eastAsia="en-US"/>
              </w:rPr>
            </w:pPr>
          </w:p>
        </w:tc>
      </w:tr>
      <w:tr w:rsidR="001F783C" w:rsidRPr="00866EA1" w:rsidTr="00A736DB">
        <w:tc>
          <w:tcPr>
            <w:tcW w:w="273" w:type="pct"/>
            <w:shd w:val="clear" w:color="auto" w:fill="auto"/>
          </w:tcPr>
          <w:p w:rsidR="001F783C" w:rsidRPr="00866EA1" w:rsidRDefault="001F783C" w:rsidP="00A736DB">
            <w:pPr>
              <w:pStyle w:val="120"/>
              <w:rPr>
                <w:lang w:eastAsia="en-US"/>
              </w:rPr>
            </w:pPr>
            <w:r>
              <w:rPr>
                <w:lang w:eastAsia="en-US"/>
              </w:rPr>
              <w:t>22</w:t>
            </w:r>
          </w:p>
        </w:tc>
        <w:tc>
          <w:tcPr>
            <w:tcW w:w="3200" w:type="pct"/>
            <w:shd w:val="clear" w:color="auto" w:fill="auto"/>
          </w:tcPr>
          <w:p w:rsidR="001F783C" w:rsidRPr="002A54A1" w:rsidRDefault="001F783C" w:rsidP="00A736DB">
            <w:pPr>
              <w:suppressAutoHyphens/>
              <w:jc w:val="both"/>
              <w:rPr>
                <w:bCs/>
              </w:rPr>
            </w:pPr>
            <w:r w:rsidRPr="00BA1A58">
              <w:rPr>
                <w:bCs/>
              </w:rPr>
              <w:t>Стеллаж для хранения инструментов</w:t>
            </w:r>
          </w:p>
        </w:tc>
        <w:tc>
          <w:tcPr>
            <w:tcW w:w="1527" w:type="pct"/>
            <w:shd w:val="clear" w:color="auto" w:fill="auto"/>
          </w:tcPr>
          <w:p w:rsidR="001F783C" w:rsidRPr="00866EA1" w:rsidRDefault="001F783C" w:rsidP="00A736DB">
            <w:pPr>
              <w:pStyle w:val="120"/>
              <w:rPr>
                <w:lang w:eastAsia="en-US"/>
              </w:rPr>
            </w:pPr>
          </w:p>
        </w:tc>
      </w:tr>
    </w:tbl>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A36920">
        <w:rPr>
          <w:b/>
        </w:rPr>
        <w:t>4.2. Информационное обеспечение обучения</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36920">
        <w:rPr>
          <w:b/>
          <w:bCs/>
        </w:rPr>
        <w:t>Перечень рекомендуемых учебных изданий, Интернет-ресурсов, дополнительной литературы</w:t>
      </w:r>
    </w:p>
    <w:p w:rsidR="001F783C" w:rsidRPr="00475B3B" w:rsidRDefault="001F783C" w:rsidP="001F783C">
      <w:pPr>
        <w:pStyle w:val="af"/>
        <w:numPr>
          <w:ilvl w:val="0"/>
          <w:numId w:val="33"/>
        </w:numPr>
        <w:spacing w:before="120" w:after="120"/>
        <w:ind w:left="0" w:firstLine="709"/>
        <w:jc w:val="both"/>
      </w:pPr>
      <w:r w:rsidRPr="00475B3B">
        <w:t>Козловский, С. Н. Введение в сварочные технологии</w:t>
      </w:r>
      <w:proofErr w:type="gramStart"/>
      <w:r w:rsidRPr="00475B3B">
        <w:t xml:space="preserve"> :</w:t>
      </w:r>
      <w:proofErr w:type="gramEnd"/>
      <w:r w:rsidRPr="00475B3B">
        <w:t xml:space="preserve"> учебное пособие / С. Н</w:t>
      </w:r>
      <w:r>
        <w:t>. Козловский. – Санкт-Петербург</w:t>
      </w:r>
      <w:r w:rsidRPr="00475B3B">
        <w:t xml:space="preserve">: Лань, 2021. </w:t>
      </w:r>
      <w:r>
        <w:t>–</w:t>
      </w:r>
      <w:r w:rsidRPr="00475B3B">
        <w:t xml:space="preserve"> 416 с. </w:t>
      </w:r>
      <w:r>
        <w:t>–</w:t>
      </w:r>
      <w:r w:rsidRPr="00475B3B">
        <w:t xml:space="preserve"> ISBN 978-5-8114-1159-7</w:t>
      </w:r>
      <w:r>
        <w:t>. –Текст</w:t>
      </w:r>
      <w:proofErr w:type="gramStart"/>
      <w:r>
        <w:t xml:space="preserve"> :</w:t>
      </w:r>
      <w:proofErr w:type="gramEnd"/>
      <w:r>
        <w:t xml:space="preserve"> электронный // Лань</w:t>
      </w:r>
      <w:r w:rsidRPr="00475B3B">
        <w:t xml:space="preserve">: электронно-библиотечная система. </w:t>
      </w:r>
      <w:r>
        <w:t>–</w:t>
      </w:r>
      <w:r w:rsidRPr="00475B3B">
        <w:t xml:space="preserve"> URL: https://e.lanbook.com/book/167867</w:t>
      </w:r>
      <w:r>
        <w:t>.</w:t>
      </w:r>
    </w:p>
    <w:p w:rsidR="001F783C" w:rsidRPr="00475B3B" w:rsidRDefault="001F783C" w:rsidP="001F783C">
      <w:pPr>
        <w:pStyle w:val="af"/>
        <w:numPr>
          <w:ilvl w:val="0"/>
          <w:numId w:val="33"/>
        </w:numPr>
        <w:spacing w:before="120" w:after="120"/>
        <w:ind w:left="0" w:firstLine="709"/>
        <w:jc w:val="both"/>
      </w:pPr>
      <w:r w:rsidRPr="00475B3B">
        <w:t>Козловский, С. Н. Сварочные технологии</w:t>
      </w:r>
      <w:proofErr w:type="gramStart"/>
      <w:r w:rsidRPr="00475B3B">
        <w:t xml:space="preserve"> :</w:t>
      </w:r>
      <w:proofErr w:type="gramEnd"/>
      <w:r w:rsidRPr="00475B3B">
        <w:t xml:space="preserve"> учебное пособие для </w:t>
      </w:r>
      <w:proofErr w:type="spellStart"/>
      <w:r w:rsidRPr="00475B3B">
        <w:t>спо</w:t>
      </w:r>
      <w:proofErr w:type="spellEnd"/>
      <w:r w:rsidRPr="00475B3B">
        <w:t xml:space="preserve"> / С. Н</w:t>
      </w:r>
      <w:r>
        <w:t>. Козловский. – Санкт-Петербург</w:t>
      </w:r>
      <w:r w:rsidRPr="00475B3B">
        <w:t xml:space="preserve">: Лань, 2021. </w:t>
      </w:r>
      <w:r>
        <w:t>–</w:t>
      </w:r>
      <w:r w:rsidRPr="00475B3B">
        <w:t xml:space="preserve"> 416 с. </w:t>
      </w:r>
      <w:r>
        <w:t>–</w:t>
      </w:r>
      <w:r w:rsidRPr="00475B3B">
        <w:t xml:space="preserve"> ISBN 978-5-8114-6706-8</w:t>
      </w:r>
      <w:r>
        <w:t xml:space="preserve">. –Текст </w:t>
      </w:r>
      <w:proofErr w:type="gramStart"/>
      <w:r>
        <w:lastRenderedPageBreak/>
        <w:t>:э</w:t>
      </w:r>
      <w:proofErr w:type="gramEnd"/>
      <w:r>
        <w:t>лектронный//Лань</w:t>
      </w:r>
      <w:r w:rsidRPr="00475B3B">
        <w:t xml:space="preserve">: электронно-библиотечная система. </w:t>
      </w:r>
      <w:r>
        <w:t>–</w:t>
      </w:r>
      <w:r w:rsidRPr="00475B3B">
        <w:t xml:space="preserve"> URL: https://e.lanbook.com/book/151686</w:t>
      </w:r>
      <w:r>
        <w:t>.</w:t>
      </w:r>
    </w:p>
    <w:p w:rsidR="001F783C" w:rsidRDefault="001F783C" w:rsidP="001F783C">
      <w:pPr>
        <w:pStyle w:val="af"/>
        <w:numPr>
          <w:ilvl w:val="0"/>
          <w:numId w:val="33"/>
        </w:numPr>
        <w:spacing w:before="120" w:after="120"/>
        <w:ind w:left="0" w:firstLine="709"/>
        <w:jc w:val="both"/>
      </w:pPr>
      <w:r w:rsidRPr="00E52319">
        <w:t xml:space="preserve"> Овчинников, В.В. Основы технологии сварки и сварочное оборудование</w:t>
      </w:r>
      <w:proofErr w:type="gramStart"/>
      <w:r w:rsidRPr="00E52319">
        <w:t xml:space="preserve"> :</w:t>
      </w:r>
      <w:proofErr w:type="gramEnd"/>
      <w:r w:rsidRPr="00E52319">
        <w:t xml:space="preserve"> учебник / Овчинников В.В. </w:t>
      </w:r>
      <w:r>
        <w:t>–</w:t>
      </w:r>
      <w:r w:rsidRPr="00E52319">
        <w:t xml:space="preserve"> Москва : </w:t>
      </w:r>
      <w:proofErr w:type="spellStart"/>
      <w:r w:rsidRPr="00E52319">
        <w:t>КноРус</w:t>
      </w:r>
      <w:proofErr w:type="spellEnd"/>
      <w:r w:rsidRPr="00E52319">
        <w:t xml:space="preserve">, 2021. </w:t>
      </w:r>
      <w:r>
        <w:t>–</w:t>
      </w:r>
      <w:r w:rsidRPr="00E52319">
        <w:t xml:space="preserve"> 258 с. </w:t>
      </w:r>
      <w:r>
        <w:t>–</w:t>
      </w:r>
      <w:r w:rsidRPr="00E52319">
        <w:t xml:space="preserve"> ISBN 978-5-406-07985-0. </w:t>
      </w:r>
      <w:r>
        <w:t>–</w:t>
      </w:r>
      <w:r w:rsidRPr="00E52319">
        <w:t xml:space="preserve"> U</w:t>
      </w:r>
      <w:r>
        <w:t xml:space="preserve">RL: </w:t>
      </w:r>
      <w:hyperlink r:id="rId12" w:history="1">
        <w:r w:rsidRPr="00171F0F">
          <w:rPr>
            <w:rStyle w:val="af5"/>
          </w:rPr>
          <w:t>https://book.ru/book/938854</w:t>
        </w:r>
      </w:hyperlink>
      <w:r>
        <w:t>.</w:t>
      </w:r>
    </w:p>
    <w:p w:rsidR="001F783C" w:rsidRDefault="001F783C" w:rsidP="001F783C">
      <w:pPr>
        <w:pStyle w:val="af"/>
        <w:numPr>
          <w:ilvl w:val="0"/>
          <w:numId w:val="33"/>
        </w:numPr>
        <w:spacing w:before="120" w:after="120"/>
        <w:ind w:left="0" w:firstLine="709"/>
        <w:jc w:val="both"/>
      </w:pPr>
      <w:r>
        <w:t>О</w:t>
      </w:r>
      <w:r w:rsidRPr="00E52319">
        <w:t>вчинников, В.В. Оборудование, техника и технология сварки и резки металлов</w:t>
      </w:r>
      <w:proofErr w:type="gramStart"/>
      <w:r w:rsidRPr="00E52319">
        <w:t xml:space="preserve"> :</w:t>
      </w:r>
      <w:proofErr w:type="gramEnd"/>
      <w:r w:rsidRPr="00E52319">
        <w:t xml:space="preserve"> учебник / Овчинников В.В. </w:t>
      </w:r>
      <w:r>
        <w:t>–</w:t>
      </w:r>
      <w:r w:rsidRPr="00E52319">
        <w:t xml:space="preserve"> Москва : </w:t>
      </w:r>
      <w:proofErr w:type="spellStart"/>
      <w:r w:rsidRPr="00E52319">
        <w:t>КноРус</w:t>
      </w:r>
      <w:proofErr w:type="spellEnd"/>
      <w:r w:rsidRPr="00E52319">
        <w:t xml:space="preserve">, 2020. </w:t>
      </w:r>
      <w:r>
        <w:t>–</w:t>
      </w:r>
      <w:r w:rsidRPr="00E52319">
        <w:t xml:space="preserve"> 303 с. </w:t>
      </w:r>
      <w:r>
        <w:t>–</w:t>
      </w:r>
      <w:r w:rsidRPr="00E52319">
        <w:t xml:space="preserve"> (СПО). </w:t>
      </w:r>
      <w:r>
        <w:t>–</w:t>
      </w:r>
      <w:r w:rsidRPr="00E52319">
        <w:t xml:space="preserve"> ISBN 978-5-406-07421-3. </w:t>
      </w:r>
      <w:r>
        <w:t>–</w:t>
      </w:r>
      <w:r w:rsidRPr="00E52319">
        <w:t xml:space="preserve"> URL: </w:t>
      </w:r>
      <w:hyperlink r:id="rId13" w:history="1">
        <w:r w:rsidRPr="00171F0F">
          <w:rPr>
            <w:rStyle w:val="af5"/>
          </w:rPr>
          <w:t>https://book.ru/book/932597</w:t>
        </w:r>
      </w:hyperlink>
      <w:r>
        <w:t xml:space="preserve">. </w:t>
      </w:r>
    </w:p>
    <w:p w:rsidR="001F783C" w:rsidRDefault="001F783C" w:rsidP="001F783C">
      <w:pPr>
        <w:pStyle w:val="af"/>
        <w:numPr>
          <w:ilvl w:val="0"/>
          <w:numId w:val="33"/>
        </w:numPr>
        <w:spacing w:before="120" w:after="120"/>
        <w:ind w:left="0" w:firstLine="709"/>
        <w:jc w:val="both"/>
      </w:pPr>
      <w:r w:rsidRPr="00475B3B">
        <w:t>Радченко, М. В. Сварочное производство. Введение в специальность</w:t>
      </w:r>
      <w:proofErr w:type="gramStart"/>
      <w:r w:rsidRPr="00475B3B">
        <w:t xml:space="preserve"> :</w:t>
      </w:r>
      <w:proofErr w:type="gramEnd"/>
      <w:r w:rsidRPr="00475B3B">
        <w:t xml:space="preserve"> учебное пособие / М. В. Радченко, В. Г. Радченко, Т. Б. Радченко. </w:t>
      </w:r>
      <w:r>
        <w:t>–</w:t>
      </w:r>
      <w:r w:rsidRPr="00475B3B">
        <w:t xml:space="preserve"> Санкт-Петербург</w:t>
      </w:r>
      <w:proofErr w:type="gramStart"/>
      <w:r w:rsidRPr="00475B3B">
        <w:t xml:space="preserve"> :</w:t>
      </w:r>
      <w:proofErr w:type="gramEnd"/>
      <w:r w:rsidRPr="00475B3B">
        <w:t xml:space="preserve"> Лань, 2020. </w:t>
      </w:r>
      <w:r>
        <w:t>–</w:t>
      </w:r>
      <w:r w:rsidRPr="00475B3B">
        <w:t xml:space="preserve"> 240 с. </w:t>
      </w:r>
      <w:r>
        <w:t>–</w:t>
      </w:r>
      <w:r w:rsidRPr="00475B3B">
        <w:t xml:space="preserve"> ISBN 978-5-8114-5143-2. </w:t>
      </w:r>
      <w:r>
        <w:t>–</w:t>
      </w:r>
      <w:r w:rsidRPr="00475B3B">
        <w:t>Текст</w:t>
      </w:r>
      <w:proofErr w:type="gramStart"/>
      <w:r w:rsidRPr="00475B3B">
        <w:t xml:space="preserve"> :</w:t>
      </w:r>
      <w:proofErr w:type="gramEnd"/>
      <w:r w:rsidRPr="00475B3B">
        <w:t xml:space="preserve"> электронный // Лань : электронно-библиотечная система. </w:t>
      </w:r>
      <w:r>
        <w:t>–</w:t>
      </w:r>
      <w:r w:rsidRPr="00475B3B">
        <w:t xml:space="preserve"> URL: </w:t>
      </w:r>
      <w:hyperlink r:id="rId14" w:history="1">
        <w:r w:rsidRPr="00A923AB">
          <w:rPr>
            <w:rStyle w:val="af5"/>
          </w:rPr>
          <w:t>https://e.lanbook.com/book/143250</w:t>
        </w:r>
      </w:hyperlink>
      <w:r>
        <w:t>.</w:t>
      </w:r>
    </w:p>
    <w:p w:rsidR="001F783C" w:rsidRDefault="001F783C" w:rsidP="001F783C">
      <w:pPr>
        <w:pStyle w:val="af"/>
        <w:numPr>
          <w:ilvl w:val="0"/>
          <w:numId w:val="33"/>
        </w:numPr>
        <w:spacing w:before="120" w:after="120"/>
        <w:ind w:left="0" w:firstLine="709"/>
        <w:jc w:val="both"/>
      </w:pPr>
      <w:r w:rsidRPr="00E52319">
        <w:t>Овчинников, В.В. Основы технологии сварки и сварочное оборудование</w:t>
      </w:r>
      <w:proofErr w:type="gramStart"/>
      <w:r w:rsidRPr="00E52319">
        <w:t xml:space="preserve"> :</w:t>
      </w:r>
      <w:proofErr w:type="gramEnd"/>
      <w:r w:rsidRPr="00E52319">
        <w:t xml:space="preserve"> учебник / Овчинников В.В. </w:t>
      </w:r>
      <w:r>
        <w:t>–</w:t>
      </w:r>
      <w:r w:rsidRPr="00E52319">
        <w:t xml:space="preserve"> Москва : </w:t>
      </w:r>
      <w:proofErr w:type="spellStart"/>
      <w:r w:rsidRPr="00E52319">
        <w:t>КноРус</w:t>
      </w:r>
      <w:proofErr w:type="spellEnd"/>
      <w:r w:rsidRPr="00E52319">
        <w:t xml:space="preserve">, 2021. </w:t>
      </w:r>
      <w:r>
        <w:t>–</w:t>
      </w:r>
      <w:r w:rsidRPr="00E52319">
        <w:t xml:space="preserve"> 258 с. </w:t>
      </w:r>
      <w:r>
        <w:t>–</w:t>
      </w:r>
      <w:r w:rsidRPr="00E52319">
        <w:t xml:space="preserve"> ISBN 978-5-406-07985-0. </w:t>
      </w:r>
      <w:r>
        <w:t>–</w:t>
      </w:r>
      <w:r w:rsidRPr="00E52319">
        <w:t xml:space="preserve"> U</w:t>
      </w:r>
      <w:r>
        <w:t xml:space="preserve">RL: </w:t>
      </w:r>
      <w:hyperlink r:id="rId15" w:history="1">
        <w:r w:rsidRPr="00171F0F">
          <w:rPr>
            <w:rStyle w:val="af5"/>
          </w:rPr>
          <w:t>https://book.ru/book/938854</w:t>
        </w:r>
      </w:hyperlink>
      <w:r>
        <w:t>.</w:t>
      </w:r>
    </w:p>
    <w:p w:rsidR="001F783C" w:rsidRDefault="001F783C" w:rsidP="001F783C">
      <w:pPr>
        <w:pStyle w:val="af"/>
        <w:numPr>
          <w:ilvl w:val="0"/>
          <w:numId w:val="33"/>
        </w:numPr>
        <w:spacing w:before="120" w:after="120"/>
        <w:ind w:left="0" w:firstLine="709"/>
        <w:jc w:val="both"/>
      </w:pPr>
      <w:r w:rsidRPr="00475B3B">
        <w:t>Черепахин, А.А. Техника и технология частично механизированной сварки (наплавки) плавлением в защитном газе</w:t>
      </w:r>
      <w:proofErr w:type="gramStart"/>
      <w:r w:rsidRPr="00475B3B">
        <w:t xml:space="preserve"> :</w:t>
      </w:r>
      <w:proofErr w:type="gramEnd"/>
      <w:r w:rsidRPr="00475B3B">
        <w:t xml:space="preserve"> учебник / Черепахин А.А., </w:t>
      </w:r>
      <w:proofErr w:type="spellStart"/>
      <w:r w:rsidRPr="00475B3B">
        <w:t>Латыпов</w:t>
      </w:r>
      <w:proofErr w:type="spellEnd"/>
      <w:r w:rsidRPr="00475B3B">
        <w:t xml:space="preserve"> Р.А., под ред., </w:t>
      </w:r>
      <w:proofErr w:type="spellStart"/>
      <w:r w:rsidRPr="00475B3B">
        <w:t>Латыпова</w:t>
      </w:r>
      <w:proofErr w:type="spellEnd"/>
      <w:r w:rsidRPr="00475B3B">
        <w:t xml:space="preserve"> Г.Р., Андреева Л.П. </w:t>
      </w:r>
      <w:r>
        <w:t>–</w:t>
      </w:r>
      <w:r w:rsidRPr="00475B3B">
        <w:t xml:space="preserve"> Москва : </w:t>
      </w:r>
      <w:proofErr w:type="spellStart"/>
      <w:r w:rsidRPr="00475B3B">
        <w:t>КноРус</w:t>
      </w:r>
      <w:proofErr w:type="spellEnd"/>
      <w:r w:rsidRPr="00475B3B">
        <w:t xml:space="preserve">, 2021. </w:t>
      </w:r>
      <w:r>
        <w:t>–</w:t>
      </w:r>
      <w:r w:rsidRPr="00475B3B">
        <w:t xml:space="preserve"> 222 с. </w:t>
      </w:r>
      <w:r>
        <w:t>–</w:t>
      </w:r>
      <w:r w:rsidRPr="00475B3B">
        <w:t xml:space="preserve"> ISBN 978-5-406-06270-8. </w:t>
      </w:r>
      <w:r>
        <w:t>–</w:t>
      </w:r>
      <w:r w:rsidRPr="00475B3B">
        <w:t xml:space="preserve"> U</w:t>
      </w:r>
      <w:r>
        <w:t xml:space="preserve">RL: </w:t>
      </w:r>
      <w:hyperlink r:id="rId16" w:history="1">
        <w:r w:rsidRPr="00171F0F">
          <w:rPr>
            <w:rStyle w:val="af5"/>
          </w:rPr>
          <w:t>https://book.ru/book/939766</w:t>
        </w:r>
      </w:hyperlink>
      <w:r>
        <w:t>.</w:t>
      </w:r>
    </w:p>
    <w:p w:rsidR="001F783C" w:rsidRDefault="001F783C" w:rsidP="001F783C">
      <w:pPr>
        <w:pStyle w:val="af"/>
        <w:numPr>
          <w:ilvl w:val="0"/>
          <w:numId w:val="33"/>
        </w:numPr>
        <w:spacing w:before="120" w:after="120"/>
        <w:ind w:left="0" w:firstLine="709"/>
        <w:jc w:val="both"/>
      </w:pPr>
      <w:r>
        <w:t>Технология металлов и сплавов</w:t>
      </w:r>
      <w:r w:rsidRPr="00475B3B">
        <w:t xml:space="preserve">: учебное пособие для среднего профессионального образования / ответственные редакторы А. П. Кушнир, В. Б. Лившиц. </w:t>
      </w:r>
      <w:proofErr w:type="gramStart"/>
      <w:r>
        <w:t>–</w:t>
      </w:r>
      <w:r w:rsidRPr="00475B3B">
        <w:t>М</w:t>
      </w:r>
      <w:proofErr w:type="gramEnd"/>
      <w:r w:rsidRPr="00475B3B">
        <w:t xml:space="preserve">осква : Издательство </w:t>
      </w:r>
      <w:proofErr w:type="spellStart"/>
      <w:r w:rsidRPr="00475B3B">
        <w:t>Юрайт</w:t>
      </w:r>
      <w:proofErr w:type="spellEnd"/>
      <w:r w:rsidRPr="00475B3B">
        <w:t xml:space="preserve">, 2020. </w:t>
      </w:r>
      <w:r>
        <w:t>–</w:t>
      </w:r>
      <w:r w:rsidRPr="00475B3B">
        <w:t xml:space="preserve"> 310 с. </w:t>
      </w:r>
      <w:r>
        <w:t>–</w:t>
      </w:r>
      <w:r w:rsidRPr="00475B3B">
        <w:t xml:space="preserve"> (Профессиональное образование). </w:t>
      </w:r>
      <w:r>
        <w:t>–ISBN 978-5-534-11111-8. – Текст</w:t>
      </w:r>
      <w:r w:rsidRPr="00475B3B">
        <w:t xml:space="preserve">: электронный // ЭБС </w:t>
      </w:r>
      <w:proofErr w:type="spellStart"/>
      <w:r w:rsidRPr="00475B3B">
        <w:t>Юрайт</w:t>
      </w:r>
      <w:proofErr w:type="spellEnd"/>
      <w:r w:rsidRPr="00475B3B">
        <w:t xml:space="preserve"> [сайт]. </w:t>
      </w:r>
      <w:r>
        <w:t>–</w:t>
      </w:r>
      <w:r w:rsidRPr="00475B3B">
        <w:t xml:space="preserve"> URL: </w:t>
      </w:r>
      <w:hyperlink r:id="rId17" w:history="1">
        <w:r w:rsidRPr="00171F0F">
          <w:rPr>
            <w:rStyle w:val="af5"/>
          </w:rPr>
          <w:t>https://urait.ru/bcode/455806</w:t>
        </w:r>
      </w:hyperlink>
      <w:r>
        <w:t>.</w:t>
      </w:r>
    </w:p>
    <w:p w:rsidR="001F783C" w:rsidRPr="00475B3B" w:rsidRDefault="001F783C" w:rsidP="001F783C">
      <w:pPr>
        <w:pStyle w:val="af"/>
        <w:numPr>
          <w:ilvl w:val="0"/>
          <w:numId w:val="33"/>
        </w:numPr>
        <w:spacing w:before="120" w:after="120"/>
        <w:ind w:left="0" w:firstLine="709"/>
        <w:jc w:val="both"/>
      </w:pPr>
      <w:r w:rsidRPr="00475B3B">
        <w:t>Техника и технология ручной дуговой сварки (наплавки, резки) покрытыми электродами</w:t>
      </w:r>
      <w:proofErr w:type="gramStart"/>
      <w:r w:rsidRPr="00475B3B">
        <w:t xml:space="preserve"> :</w:t>
      </w:r>
      <w:proofErr w:type="gramEnd"/>
      <w:r w:rsidRPr="00475B3B">
        <w:t xml:space="preserve"> учебник / </w:t>
      </w:r>
      <w:proofErr w:type="spellStart"/>
      <w:r w:rsidRPr="00475B3B">
        <w:t>Латыпов</w:t>
      </w:r>
      <w:proofErr w:type="spellEnd"/>
      <w:r w:rsidRPr="00475B3B">
        <w:t xml:space="preserve"> Р.А., под ред., Черепахин А.А., Андреева Л.П., </w:t>
      </w:r>
      <w:proofErr w:type="spellStart"/>
      <w:r w:rsidRPr="00475B3B">
        <w:t>Латыпова</w:t>
      </w:r>
      <w:proofErr w:type="spellEnd"/>
      <w:r w:rsidRPr="00475B3B">
        <w:t xml:space="preserve"> Г.Р. </w:t>
      </w:r>
      <w:r>
        <w:t>–</w:t>
      </w:r>
      <w:r w:rsidRPr="00475B3B">
        <w:t xml:space="preserve"> Москва : </w:t>
      </w:r>
      <w:proofErr w:type="spellStart"/>
      <w:r w:rsidRPr="00475B3B">
        <w:t>КноРус</w:t>
      </w:r>
      <w:proofErr w:type="spellEnd"/>
      <w:r w:rsidRPr="00475B3B">
        <w:t xml:space="preserve">, 2021. </w:t>
      </w:r>
      <w:r>
        <w:t>–</w:t>
      </w:r>
      <w:r w:rsidRPr="00475B3B">
        <w:t xml:space="preserve"> 197 с. </w:t>
      </w:r>
      <w:r>
        <w:t>–</w:t>
      </w:r>
      <w:r w:rsidRPr="00475B3B">
        <w:t xml:space="preserve"> ISBN 978-5-406-01679-4. </w:t>
      </w:r>
      <w:r>
        <w:t>–</w:t>
      </w:r>
      <w:r w:rsidRPr="00475B3B">
        <w:t xml:space="preserve"> URL: https://book.ru/book/938762</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1F783C" w:rsidRPr="00A36920" w:rsidRDefault="001F783C" w:rsidP="001F783C">
      <w:pPr>
        <w:spacing w:after="62" w:line="280" w:lineRule="exact"/>
        <w:rPr>
          <w:lang w:val="sah-RU"/>
        </w:rPr>
      </w:pPr>
      <w:r>
        <w:rPr>
          <w:lang w:val="sah-RU"/>
        </w:rPr>
        <w:t xml:space="preserve">10.электронная библиотека Национальной библиотеки РС (Я)” в образовательной организации. Договор № 79 от 20.04.18 </w:t>
      </w:r>
    </w:p>
    <w:p w:rsidR="001F783C" w:rsidRPr="00A36920" w:rsidRDefault="001F783C" w:rsidP="001F783C">
      <w:pPr>
        <w:spacing w:after="62" w:line="280" w:lineRule="exact"/>
        <w:rPr>
          <w:rStyle w:val="5"/>
          <w:rFonts w:ascii="Times New Roman" w:hAnsi="Times New Roman" w:cs="Times New Roman"/>
          <w:sz w:val="24"/>
          <w:szCs w:val="24"/>
          <w:lang w:val="sah-RU"/>
        </w:rPr>
      </w:pPr>
      <w:r w:rsidRPr="00A36920">
        <w:rPr>
          <w:lang w:val="sah-RU"/>
        </w:rPr>
        <w:t xml:space="preserve"> - </w:t>
      </w:r>
      <w:r w:rsidR="0022514A" w:rsidRPr="0022514A">
        <w:fldChar w:fldCharType="begin"/>
      </w:r>
      <w:r w:rsidR="008E5CFC">
        <w:instrText xml:space="preserve"> HYPERLINK "http://www.fcior.edu.ru" </w:instrText>
      </w:r>
      <w:r w:rsidR="0022514A" w:rsidRPr="0022514A">
        <w:fldChar w:fldCharType="separate"/>
      </w:r>
      <w:r w:rsidRPr="00A36920">
        <w:rPr>
          <w:rStyle w:val="af5"/>
          <w:lang w:val="en-US" w:eastAsia="en-US" w:bidi="en-US"/>
        </w:rPr>
        <w:t>www</w:t>
      </w:r>
      <w:r w:rsidRPr="00A36920">
        <w:rPr>
          <w:rStyle w:val="af5"/>
          <w:lang w:eastAsia="en-US" w:bidi="en-US"/>
        </w:rPr>
        <w:t>.</w:t>
      </w:r>
      <w:proofErr w:type="spellStart"/>
      <w:r w:rsidRPr="00A36920">
        <w:rPr>
          <w:rStyle w:val="af5"/>
          <w:lang w:val="en-US" w:eastAsia="en-US" w:bidi="en-US"/>
        </w:rPr>
        <w:t>fcior</w:t>
      </w:r>
      <w:proofErr w:type="spellEnd"/>
      <w:r w:rsidRPr="00A36920">
        <w:rPr>
          <w:rStyle w:val="af5"/>
          <w:lang w:eastAsia="en-US" w:bidi="en-US"/>
        </w:rPr>
        <w:t>.</w:t>
      </w:r>
      <w:proofErr w:type="spellStart"/>
      <w:r w:rsidRPr="00A36920">
        <w:rPr>
          <w:rStyle w:val="af5"/>
          <w:lang w:val="en-US" w:eastAsia="en-US" w:bidi="en-US"/>
        </w:rPr>
        <w:t>edu</w:t>
      </w:r>
      <w:proofErr w:type="spellEnd"/>
      <w:r w:rsidRPr="00A36920">
        <w:rPr>
          <w:rStyle w:val="af5"/>
          <w:lang w:eastAsia="en-US" w:bidi="en-US"/>
        </w:rPr>
        <w:t>.</w:t>
      </w:r>
      <w:proofErr w:type="spellStart"/>
      <w:r w:rsidRPr="00A36920">
        <w:rPr>
          <w:rStyle w:val="af5"/>
          <w:lang w:val="en-US" w:eastAsia="en-US" w:bidi="en-US"/>
        </w:rPr>
        <w:t>ru</w:t>
      </w:r>
      <w:proofErr w:type="spellEnd"/>
      <w:r w:rsidR="0022514A">
        <w:rPr>
          <w:rStyle w:val="af5"/>
          <w:lang w:val="en-US" w:eastAsia="en-US" w:bidi="en-US"/>
        </w:rPr>
        <w:fldChar w:fldCharType="end"/>
      </w:r>
      <w:r w:rsidRPr="00A36920">
        <w:rPr>
          <w:rStyle w:val="5"/>
          <w:rFonts w:ascii="Times New Roman" w:hAnsi="Times New Roman" w:cs="Times New Roman"/>
          <w:sz w:val="24"/>
          <w:szCs w:val="24"/>
        </w:rPr>
        <w:t xml:space="preserve">(Информационные, тренировочные и контрольные </w:t>
      </w:r>
    </w:p>
    <w:p w:rsidR="001F783C" w:rsidRPr="00A36920" w:rsidRDefault="001F783C" w:rsidP="001F783C">
      <w:pPr>
        <w:spacing w:line="276" w:lineRule="auto"/>
        <w:ind w:firstLine="280"/>
        <w:jc w:val="both"/>
        <w:rPr>
          <w:rStyle w:val="5"/>
          <w:rFonts w:ascii="Times New Roman" w:hAnsi="Times New Roman" w:cs="Times New Roman"/>
          <w:sz w:val="24"/>
          <w:szCs w:val="24"/>
          <w:lang w:val="sah-RU"/>
        </w:rPr>
      </w:pPr>
      <w:r w:rsidRPr="00A36920">
        <w:rPr>
          <w:rStyle w:val="5"/>
          <w:rFonts w:ascii="Times New Roman" w:hAnsi="Times New Roman" w:cs="Times New Roman"/>
          <w:sz w:val="24"/>
          <w:szCs w:val="24"/>
        </w:rPr>
        <w:t>материалы)</w:t>
      </w:r>
      <w:r w:rsidRPr="00A36920">
        <w:rPr>
          <w:rStyle w:val="5"/>
          <w:rFonts w:ascii="Times New Roman" w:hAnsi="Times New Roman" w:cs="Times New Roman"/>
          <w:sz w:val="24"/>
          <w:szCs w:val="24"/>
          <w:lang w:val="sah-RU"/>
        </w:rPr>
        <w:t>;</w:t>
      </w:r>
    </w:p>
    <w:p w:rsidR="001F783C" w:rsidRPr="00A36920" w:rsidRDefault="001F783C" w:rsidP="001F783C">
      <w:pPr>
        <w:spacing w:line="170" w:lineRule="exact"/>
        <w:ind w:firstLine="280"/>
        <w:jc w:val="both"/>
        <w:rPr>
          <w:lang w:val="sah-RU"/>
        </w:rPr>
      </w:pPr>
    </w:p>
    <w:p w:rsidR="001F783C" w:rsidRPr="00A36920" w:rsidRDefault="001F783C" w:rsidP="001F783C">
      <w:pPr>
        <w:spacing w:line="276" w:lineRule="auto"/>
        <w:jc w:val="both"/>
        <w:rPr>
          <w:rFonts w:eastAsia="Century Schoolbook"/>
          <w:color w:val="000000"/>
          <w:lang w:val="sah-RU" w:bidi="ru-RU"/>
        </w:rPr>
      </w:pPr>
      <w:r w:rsidRPr="00A36920">
        <w:rPr>
          <w:lang w:val="sah-RU"/>
        </w:rPr>
        <w:t>-</w:t>
      </w:r>
      <w:r w:rsidR="0022514A" w:rsidRPr="0022514A">
        <w:fldChar w:fldCharType="begin"/>
      </w:r>
      <w:r w:rsidR="008E5CFC">
        <w:instrText xml:space="preserve"> HYPERLINK "http://www.school-collection.edu.ru" </w:instrText>
      </w:r>
      <w:r w:rsidR="0022514A" w:rsidRPr="0022514A">
        <w:fldChar w:fldCharType="separate"/>
      </w:r>
      <w:r w:rsidRPr="00A36920">
        <w:rPr>
          <w:rStyle w:val="af5"/>
          <w:lang w:val="en-US" w:eastAsia="en-US" w:bidi="en-US"/>
        </w:rPr>
        <w:t>www</w:t>
      </w:r>
      <w:r w:rsidRPr="00A36920">
        <w:rPr>
          <w:rStyle w:val="af5"/>
          <w:lang w:eastAsia="en-US" w:bidi="en-US"/>
        </w:rPr>
        <w:t>.</w:t>
      </w:r>
      <w:r w:rsidRPr="00A36920">
        <w:rPr>
          <w:rStyle w:val="af5"/>
          <w:lang w:val="en-US" w:eastAsia="en-US" w:bidi="en-US"/>
        </w:rPr>
        <w:t>school</w:t>
      </w:r>
      <w:r w:rsidRPr="00A36920">
        <w:rPr>
          <w:rStyle w:val="af5"/>
          <w:lang w:eastAsia="en-US" w:bidi="en-US"/>
        </w:rPr>
        <w:t>-</w:t>
      </w:r>
      <w:r w:rsidRPr="00A36920">
        <w:rPr>
          <w:rStyle w:val="af5"/>
          <w:lang w:val="en-US" w:eastAsia="en-US" w:bidi="en-US"/>
        </w:rPr>
        <w:t>collection</w:t>
      </w:r>
      <w:r w:rsidRPr="00A36920">
        <w:rPr>
          <w:rStyle w:val="af5"/>
          <w:lang w:eastAsia="en-US" w:bidi="en-US"/>
        </w:rPr>
        <w:t>.</w:t>
      </w:r>
      <w:proofErr w:type="spellStart"/>
      <w:r w:rsidRPr="00A36920">
        <w:rPr>
          <w:rStyle w:val="af5"/>
          <w:lang w:val="en-US" w:eastAsia="en-US" w:bidi="en-US"/>
        </w:rPr>
        <w:t>edu</w:t>
      </w:r>
      <w:proofErr w:type="spellEnd"/>
      <w:r w:rsidRPr="00A36920">
        <w:rPr>
          <w:rStyle w:val="af5"/>
          <w:lang w:eastAsia="en-US" w:bidi="en-US"/>
        </w:rPr>
        <w:t>.</w:t>
      </w:r>
      <w:proofErr w:type="spellStart"/>
      <w:r w:rsidRPr="00A36920">
        <w:rPr>
          <w:rStyle w:val="af5"/>
          <w:lang w:val="en-US" w:eastAsia="en-US" w:bidi="en-US"/>
        </w:rPr>
        <w:t>ru</w:t>
      </w:r>
      <w:proofErr w:type="spellEnd"/>
      <w:r w:rsidR="0022514A">
        <w:rPr>
          <w:rStyle w:val="af5"/>
          <w:lang w:val="en-US" w:eastAsia="en-US" w:bidi="en-US"/>
        </w:rPr>
        <w:fldChar w:fldCharType="end"/>
      </w:r>
      <w:r w:rsidRPr="00A36920">
        <w:rPr>
          <w:rStyle w:val="5"/>
          <w:rFonts w:ascii="Times New Roman" w:hAnsi="Times New Roman" w:cs="Times New Roman"/>
          <w:sz w:val="24"/>
          <w:szCs w:val="24"/>
        </w:rPr>
        <w:t>(Единая коллекции цифровых образовательных ресурсов).</w:t>
      </w:r>
    </w:p>
    <w:p w:rsidR="001F783C" w:rsidRPr="00A36920" w:rsidRDefault="001F783C" w:rsidP="001F783C">
      <w:pPr>
        <w:ind w:left="360"/>
        <w:jc w:val="both"/>
        <w:rPr>
          <w:bCs/>
          <w:u w:val="single"/>
          <w:lang w:val="sah-RU"/>
        </w:rPr>
      </w:pPr>
    </w:p>
    <w:p w:rsidR="001F783C" w:rsidRPr="00A36920" w:rsidRDefault="001F783C" w:rsidP="001F783C">
      <w:pPr>
        <w:ind w:left="360"/>
        <w:jc w:val="both"/>
      </w:pPr>
      <w:r w:rsidRPr="00A36920">
        <w:rPr>
          <w:b/>
        </w:rPr>
        <w:t>4.3Общие требования к организации образовательного процесса</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rPr>
      </w:pPr>
      <w:r w:rsidRPr="00A36920">
        <w:t>Освоение программы профессионального модуля базируется на изучении общепрофессиональных ди</w:t>
      </w:r>
      <w:r>
        <w:t>сциплин</w:t>
      </w:r>
      <w:proofErr w:type="gramStart"/>
      <w:r>
        <w:t>.</w:t>
      </w:r>
      <w:r w:rsidRPr="00A36920">
        <w:rPr>
          <w:bCs/>
        </w:rPr>
        <w:t>П</w:t>
      </w:r>
      <w:proofErr w:type="gramEnd"/>
      <w:r w:rsidRPr="00A36920">
        <w:rPr>
          <w:bCs/>
        </w:rPr>
        <w:t>ри изучении модуля с обучающимися проводятся консультации индивидуальные и групповые.</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A36920">
        <w:t>Учебная практика проводится после изучения каждогораздела.Обязательным условием допуска к производственной практике в рамках профессионального модуля являетсяосвоение междисциплинарного курса и успешное прохождение  учебной практики.Производственная практика является обязательным разделом профессионального модуля.  Она представляет собой вид учебных занятий, обеспечивающих практико-ориентированную подготовку обучающихся. Реализация программы модуля предполагает итоговую (концентрированную) производственную практику. 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1F783C" w:rsidRPr="00A36920" w:rsidRDefault="001F783C" w:rsidP="001F783C">
      <w:pPr>
        <w:autoSpaceDE w:val="0"/>
        <w:autoSpaceDN w:val="0"/>
        <w:adjustRightInd w:val="0"/>
        <w:ind w:firstLine="540"/>
        <w:jc w:val="both"/>
      </w:pPr>
      <w:r w:rsidRPr="00A36920">
        <w:t xml:space="preserve">Программа профессионального модуля обеспечивается учебно-методической документацией по междисциплинарным курсам модуля.  Внеаудиторная работа </w:t>
      </w:r>
      <w:r w:rsidRPr="00A36920">
        <w:lastRenderedPageBreak/>
        <w:t xml:space="preserve">сопровождается методическими рекомендациями по выполнению самостоятельной работы и обоснованием времени, затрачиваемого на ее выполнение. </w:t>
      </w:r>
    </w:p>
    <w:p w:rsidR="001F783C" w:rsidRPr="00A36920" w:rsidRDefault="001F783C" w:rsidP="001F783C">
      <w:pPr>
        <w:autoSpaceDE w:val="0"/>
        <w:autoSpaceDN w:val="0"/>
        <w:adjustRightInd w:val="0"/>
        <w:ind w:firstLine="540"/>
        <w:jc w:val="both"/>
      </w:pPr>
      <w:proofErr w:type="gramStart"/>
      <w:r w:rsidRPr="00A36920">
        <w:t>Реализация программы модуля обеспечивается доступом каждого обучающегося к базам данных и библиотечным фондам, укомплектованным  печатными и электронными изданиями основной и дополнительной учебной литературы поданному модулю, изданной за последние 5 лет, официальными, справочно-библиографическими и периодическими изданиями.</w:t>
      </w:r>
      <w:proofErr w:type="gramEnd"/>
    </w:p>
    <w:p w:rsidR="001F783C" w:rsidRPr="00A36920" w:rsidRDefault="001F783C" w:rsidP="001F783C">
      <w:pPr>
        <w:pStyle w:val="21"/>
        <w:widowControl w:val="0"/>
        <w:ind w:left="0" w:firstLine="720"/>
        <w:jc w:val="both"/>
      </w:pPr>
      <w:r w:rsidRPr="00A36920">
        <w:t>Во время самостоятельной подготовки обучающиеся обеспечиваются доступом к современным профессиональным базам данных и информационным ресурсам сети Интернет, получают возможность оперативного обмена информацией с отечественными образовательными учреждениями и организациями</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6920">
        <w:tab/>
        <w:t>При проведении практических занятий в зависимости от сложности изучаемой темы и технических условий возможно деление учебной группы на подгруппы численностью не менее 8 человек.</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A36920">
        <w:rPr>
          <w:b/>
        </w:rPr>
        <w:t>4.4. Кадровое обеспечение образовательного процесса</w:t>
      </w: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color w:val="000000"/>
        </w:rPr>
      </w:pPr>
      <w:r w:rsidRPr="00A36920">
        <w:rPr>
          <w:b/>
        </w:rPr>
        <w:t xml:space="preserve">Требования к квалификации педагогических (инженерно-педагогических) кадров, обеспечивающих </w:t>
      </w:r>
      <w:proofErr w:type="gramStart"/>
      <w:r w:rsidRPr="00A36920">
        <w:rPr>
          <w:b/>
        </w:rPr>
        <w:t>обучение по</w:t>
      </w:r>
      <w:proofErr w:type="gramEnd"/>
      <w:r w:rsidRPr="00A36920">
        <w:rPr>
          <w:b/>
        </w:rPr>
        <w:t xml:space="preserve"> междисциплинарному курсу:</w:t>
      </w:r>
      <w:r w:rsidRPr="00A36920">
        <w:t xml:space="preserve"> наличие высшего или среднего профессионального образования, соответствующего профилю модуля и профессии Монтажник санитарно-технических, вентиляционных систем и оборудования. </w:t>
      </w:r>
      <w:r w:rsidRPr="00A36920">
        <w:rPr>
          <w:bCs/>
          <w:color w:val="000000"/>
        </w:rPr>
        <w:t>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цикла</w:t>
      </w:r>
      <w:proofErr w:type="gramStart"/>
      <w:r w:rsidRPr="00A36920">
        <w:rPr>
          <w:bCs/>
          <w:color w:val="000000"/>
        </w:rPr>
        <w:t>.П</w:t>
      </w:r>
      <w:proofErr w:type="gramEnd"/>
      <w:r w:rsidRPr="00A36920">
        <w:rPr>
          <w:bCs/>
          <w:color w:val="000000"/>
        </w:rPr>
        <w:t>реподаватели  должны проходить стажировку в профильных организациях не реже 1-го раза в 3 года.</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rPr>
      </w:pPr>
      <w:r w:rsidRPr="00A36920">
        <w:rPr>
          <w:b/>
          <w:bCs/>
        </w:rPr>
        <w:t>Требования к квалификации педагогических кадров, осуществляющих руководство практикой</w:t>
      </w:r>
      <w:r w:rsidRPr="00A36920">
        <w:rPr>
          <w:bCs/>
        </w:rPr>
        <w:t>.</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36920">
        <w:rPr>
          <w:bCs/>
        </w:rPr>
        <w:t>Инженерно-педагогический состав:</w:t>
      </w:r>
      <w:r w:rsidRPr="00A36920">
        <w:t>наличие</w:t>
      </w:r>
      <w:r w:rsidRPr="00A36920">
        <w:rPr>
          <w:bCs/>
        </w:rPr>
        <w:t>среднего специального или высшего профессионального образования, соответствующего профилю модуля.</w:t>
      </w: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A36920">
        <w:t>Мастера производственного обучения</w:t>
      </w:r>
      <w:r w:rsidRPr="00A36920">
        <w:rPr>
          <w:color w:val="000000"/>
        </w:rPr>
        <w:t>должны иметь на 1-2 разряда по профессии рабочего выше, чем предусмотрено образовательным стандартом для выпускников и должны проходить стажировку в профильных организациях не реже 1-го раза в 3 года</w:t>
      </w:r>
      <w:r w:rsidRPr="00A36920">
        <w:rPr>
          <w:bCs/>
        </w:rPr>
        <w:t>. Опыт деятельности в организациях соответствующей профессиональной сферы является обязательным.</w:t>
      </w:r>
    </w:p>
    <w:p w:rsidR="001F783C" w:rsidRPr="00A36920"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Pr="00A36920" w:rsidRDefault="001F783C" w:rsidP="001F783C"/>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A36920">
        <w:rPr>
          <w:b/>
          <w:caps/>
        </w:rPr>
        <w:lastRenderedPageBreak/>
        <w:t>5. Контроль и оценка результатов освоения профессионального модуля (вида профессиональной деятельности)</w:t>
      </w:r>
    </w:p>
    <w:p w:rsidR="001F783C" w:rsidRDefault="001F783C" w:rsidP="001F783C">
      <w:pPr>
        <w:pStyle w:val="1"/>
        <w:jc w:val="center"/>
      </w:pPr>
      <w:r>
        <w:t>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2"/>
        <w:gridCol w:w="3621"/>
        <w:gridCol w:w="2865"/>
      </w:tblGrid>
      <w:tr w:rsidR="001F783C" w:rsidRPr="001C0FE9" w:rsidTr="00A736DB">
        <w:trPr>
          <w:trHeight w:val="1098"/>
        </w:trPr>
        <w:tc>
          <w:tcPr>
            <w:tcW w:w="2755" w:type="dxa"/>
            <w:tcBorders>
              <w:top w:val="single" w:sz="4" w:space="0" w:color="auto"/>
              <w:left w:val="single" w:sz="4" w:space="0" w:color="auto"/>
              <w:bottom w:val="single" w:sz="4" w:space="0" w:color="auto"/>
              <w:right w:val="single" w:sz="4" w:space="0" w:color="auto"/>
            </w:tcBorders>
            <w:vAlign w:val="center"/>
            <w:hideMark/>
          </w:tcPr>
          <w:p w:rsidR="001F783C" w:rsidRPr="001C0FE9" w:rsidRDefault="001F783C" w:rsidP="00A736DB">
            <w:pPr>
              <w:suppressAutoHyphens/>
              <w:jc w:val="center"/>
            </w:pPr>
            <w:r w:rsidRPr="001C0FE9">
              <w:t>Код и наименование профессиональных и общих компетенций, формируемых в рамках модуля</w:t>
            </w:r>
            <w:r w:rsidRPr="001C0FE9">
              <w:rPr>
                <w:rStyle w:val="a6"/>
              </w:rPr>
              <w:footnoteReference w:id="3"/>
            </w:r>
          </w:p>
        </w:tc>
        <w:tc>
          <w:tcPr>
            <w:tcW w:w="3907" w:type="dxa"/>
            <w:tcBorders>
              <w:top w:val="single" w:sz="4" w:space="0" w:color="auto"/>
              <w:left w:val="single" w:sz="4" w:space="0" w:color="auto"/>
              <w:bottom w:val="single" w:sz="4" w:space="0" w:color="auto"/>
              <w:right w:val="single" w:sz="4" w:space="0" w:color="auto"/>
            </w:tcBorders>
            <w:vAlign w:val="center"/>
            <w:hideMark/>
          </w:tcPr>
          <w:p w:rsidR="001F783C" w:rsidRPr="001C0FE9" w:rsidRDefault="001F783C" w:rsidP="00A736DB">
            <w:pPr>
              <w:suppressAutoHyphens/>
              <w:jc w:val="center"/>
            </w:pPr>
            <w:r w:rsidRPr="001C0FE9">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rsidR="001F783C" w:rsidRPr="001C0FE9" w:rsidRDefault="001F783C" w:rsidP="00A736DB">
            <w:pPr>
              <w:suppressAutoHyphens/>
              <w:jc w:val="center"/>
            </w:pPr>
            <w:r w:rsidRPr="001C0FE9">
              <w:t>Методы оценки</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ПК 2.1.</w:t>
            </w:r>
            <w:r w:rsidRPr="001C0FE9">
              <w:tab/>
              <w:t>Выполнять подготовительные работы для сварочных работ</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pPr>
              <w:jc w:val="both"/>
            </w:pPr>
            <w:r w:rsidRPr="001C0FE9">
              <w:t>Организация рабочего места с соблюдением требований безопасности и охраны труда;</w:t>
            </w:r>
          </w:p>
          <w:p w:rsidR="001F783C" w:rsidRPr="001C0FE9" w:rsidRDefault="001F783C" w:rsidP="00A736DB">
            <w:pPr>
              <w:jc w:val="both"/>
            </w:pPr>
            <w:r w:rsidRPr="001C0FE9">
              <w:t>Выполнение типовых слесарных операции, применяемых при подготовке металла к сварке;</w:t>
            </w:r>
          </w:p>
          <w:p w:rsidR="001F783C" w:rsidRPr="001C0FE9" w:rsidRDefault="001F783C" w:rsidP="00A736DB">
            <w:pPr>
              <w:jc w:val="both"/>
            </w:pPr>
            <w:r w:rsidRPr="001C0FE9">
              <w:t>Подготовка металла к сварке в соответствии с ГОСТами.</w:t>
            </w:r>
          </w:p>
          <w:p w:rsidR="001F783C" w:rsidRPr="001C0FE9" w:rsidRDefault="001F783C" w:rsidP="00A736DB">
            <w:pPr>
              <w:jc w:val="both"/>
            </w:pPr>
            <w:r w:rsidRPr="001C0FE9">
              <w:t>Выбор оборудования, приспособлений, инструмента и материалов для сборки конструкции.</w:t>
            </w:r>
          </w:p>
          <w:p w:rsidR="001F783C" w:rsidRPr="001C0FE9" w:rsidRDefault="001F783C" w:rsidP="00A736DB">
            <w:pPr>
              <w:jc w:val="both"/>
            </w:pPr>
            <w:r w:rsidRPr="001C0FE9">
              <w:t>Выбор средств и приемов контроля точности сборки.</w:t>
            </w:r>
          </w:p>
          <w:p w:rsidR="001F783C" w:rsidRPr="001C0FE9" w:rsidRDefault="001F783C" w:rsidP="00A736DB">
            <w:pPr>
              <w:jc w:val="both"/>
            </w:pPr>
            <w:r w:rsidRPr="001C0FE9">
              <w:t>Подготовка деталей к сборке и сварке.</w:t>
            </w:r>
          </w:p>
          <w:p w:rsidR="001F783C" w:rsidRPr="001C0FE9" w:rsidRDefault="001F783C" w:rsidP="00A736DB">
            <w:pPr>
              <w:jc w:val="both"/>
            </w:pPr>
            <w:r w:rsidRPr="001C0FE9">
              <w:t>Сборка деталей под сварку</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работпоучебной и производственной практикам</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ПК 2.2.</w:t>
            </w:r>
            <w:r w:rsidRPr="001C0FE9">
              <w:tab/>
              <w:t>Выполнять подготовку сварочного оборудования для различных способов сварки</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pPr>
              <w:jc w:val="both"/>
            </w:pPr>
            <w:r w:rsidRPr="001C0FE9">
              <w:t>Проверка оснащенности сварочного поста ручной дуговой сваркии газовой сварки;</w:t>
            </w:r>
          </w:p>
          <w:p w:rsidR="001F783C" w:rsidRPr="001C0FE9" w:rsidRDefault="001F783C" w:rsidP="00A736DB">
            <w:pPr>
              <w:jc w:val="both"/>
            </w:pPr>
            <w:r w:rsidRPr="001C0FE9">
              <w:t>Настройка оборудования ручной дуговой сварки плавящимся покрытым электродом для выполнения сварки;</w:t>
            </w:r>
          </w:p>
          <w:p w:rsidR="001F783C" w:rsidRPr="001C0FE9" w:rsidRDefault="001F783C" w:rsidP="00A736DB">
            <w:pPr>
              <w:jc w:val="both"/>
            </w:pPr>
            <w:r w:rsidRPr="001C0FE9">
              <w:t>Настройка газового оборудования и аппаратуры</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работпоучебной и производственной практикам</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ПК 2.3</w:t>
            </w:r>
            <w:proofErr w:type="gramStart"/>
            <w:r w:rsidRPr="001C0FE9">
              <w:tab/>
              <w:t>В</w:t>
            </w:r>
            <w:proofErr w:type="gramEnd"/>
            <w:r w:rsidRPr="001C0FE9">
              <w:t>ыполнять сварочные работы</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pPr>
              <w:jc w:val="both"/>
            </w:pPr>
            <w:r w:rsidRPr="001C0FE9">
              <w:t>Выполнение сварки различных деталей и конструкций во всех пространственных положениях сварного шва;</w:t>
            </w:r>
          </w:p>
          <w:p w:rsidR="001F783C" w:rsidRPr="001C0FE9" w:rsidRDefault="001F783C" w:rsidP="00A736DB">
            <w:pPr>
              <w:jc w:val="both"/>
            </w:pPr>
            <w:r w:rsidRPr="001C0FE9">
              <w:t>Выполнение сварки различных деталей из цветных металлов и сплавов во всех пространственных положениях сварного шва;</w:t>
            </w:r>
          </w:p>
          <w:p w:rsidR="001F783C" w:rsidRPr="001C0FE9" w:rsidRDefault="001F783C" w:rsidP="00A736DB">
            <w:pPr>
              <w:jc w:val="both"/>
            </w:pPr>
            <w:r w:rsidRPr="001C0FE9">
              <w:t>Владение техникой дуговой резки металла</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работпоучебной и производственной практикам</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ОК </w:t>
            </w:r>
            <w:r>
              <w:t>0</w:t>
            </w:r>
            <w:r w:rsidRPr="001C0FE9">
              <w:t xml:space="preserve">1.Выбирать способы решения задач профессиональной </w:t>
            </w:r>
            <w:r w:rsidRPr="001C0FE9">
              <w:lastRenderedPageBreak/>
              <w:t>деятельности применительно к различным контекстам</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lastRenderedPageBreak/>
              <w:t xml:space="preserve">Решение профессиональных задач в период выполнения работ впрофессиональной </w:t>
            </w:r>
            <w:r w:rsidRPr="001C0FE9">
              <w:lastRenderedPageBreak/>
              <w:t xml:space="preserve">деятельности </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rPr>
                <w:bCs/>
              </w:rPr>
              <w:lastRenderedPageBreak/>
              <w:t xml:space="preserve">Экспертное наблюдение и оценивание выполненияпрактических </w:t>
            </w:r>
            <w:r w:rsidRPr="001C0FE9">
              <w:rPr>
                <w:bCs/>
              </w:rPr>
              <w:lastRenderedPageBreak/>
              <w:t>работ</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pPr>
              <w:jc w:val="both"/>
            </w:pPr>
            <w:r w:rsidRPr="001C0FE9">
              <w:lastRenderedPageBreak/>
              <w:t xml:space="preserve">ОК </w:t>
            </w:r>
            <w:r>
              <w:t>0</w:t>
            </w:r>
            <w:r w:rsidRPr="001C0FE9">
              <w:t>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rPr>
                <w:bCs/>
              </w:rPr>
              <w:t>Экспертное наблюдение и оценивание выполненияпрактических работ</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ОК </w:t>
            </w:r>
            <w:r>
              <w:t>0</w:t>
            </w:r>
            <w:r w:rsidRPr="001C0FE9">
              <w:t xml:space="preserve">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п</w:t>
            </w:r>
            <w:r w:rsidRPr="00581EF0">
              <w:t xml:space="preserve">равовой и </w:t>
            </w:r>
            <w:r w:rsidRPr="001C0FE9">
              <w:t>финансовой грамотности в различных жизненных ситуациях</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rPr>
                <w:bCs/>
              </w:rPr>
              <w:t>Экспертное наблюдение и оценивание выполненияпрактических работ</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ОК </w:t>
            </w:r>
            <w:r>
              <w:t>0</w:t>
            </w:r>
            <w:r w:rsidRPr="001C0FE9">
              <w:t>4.Эффективно взаимодействовать и работать в коллективе и команде</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Выполнение работы в команде</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работпоучебной и производственной практикам</w:t>
            </w:r>
          </w:p>
        </w:tc>
      </w:tr>
      <w:tr w:rsidR="001F783C" w:rsidRPr="001C0FE9" w:rsidTr="00A736DB">
        <w:trPr>
          <w:trHeight w:val="2246"/>
        </w:trPr>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ОК </w:t>
            </w:r>
            <w:r>
              <w:t>0</w:t>
            </w:r>
            <w:r w:rsidRPr="001C0FE9">
              <w:t>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работпоучебной и производственной практикам</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ОК </w:t>
            </w:r>
            <w:r>
              <w:t>0</w:t>
            </w:r>
            <w:r w:rsidRPr="001C0FE9">
              <w:t xml:space="preserve">6.Проявлять гражданско-патриотическую позицию, демонстрировать осознанное поведение на основе традиционных общечеловеческих ценностей, в том числе </w:t>
            </w:r>
            <w:r w:rsidRPr="001C0FE9">
              <w:lastRenderedPageBreak/>
              <w:t>с учетом гармонизации межнациональных и межрелигиозных отношений, применять стандарты антикоррупционного поведения</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lastRenderedPageBreak/>
              <w:t>Демонстрацияосознанного поведения на основе традиционных общечеловеческих ценностей; применениестандартов антикоррупционного поведения</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работпоучебной и производственной практикам</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lastRenderedPageBreak/>
              <w:t xml:space="preserve">ОК </w:t>
            </w:r>
            <w:r>
              <w:t>0</w:t>
            </w:r>
            <w:r w:rsidRPr="001C0FE9">
              <w:t>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Применение основ ресурсосбережения, принципов бережливого производства, сохранение окружающей среды, </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работпоучебной и производственной практикам</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ОК </w:t>
            </w:r>
            <w:r>
              <w:t>0</w:t>
            </w:r>
            <w:r w:rsidRPr="001C0FE9">
              <w:t>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Применение средств физической культуры для сохранения и укрепления здоровья в процессе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работпоучебной и производственной практикам</w:t>
            </w:r>
          </w:p>
        </w:tc>
      </w:tr>
      <w:tr w:rsidR="001F783C" w:rsidRPr="001C0FE9" w:rsidTr="00A736DB">
        <w:tc>
          <w:tcPr>
            <w:tcW w:w="2755"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 xml:space="preserve">ОК </w:t>
            </w:r>
            <w:r>
              <w:t>0</w:t>
            </w:r>
            <w:r w:rsidRPr="001C0FE9">
              <w:t>9.Пользоваться профессиональной документацией на государственном и иностранном языках</w:t>
            </w:r>
          </w:p>
        </w:tc>
        <w:tc>
          <w:tcPr>
            <w:tcW w:w="3907"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Использование профессиональной документации на государственном и иностранном языках</w:t>
            </w:r>
          </w:p>
        </w:tc>
        <w:tc>
          <w:tcPr>
            <w:tcW w:w="2800" w:type="dxa"/>
            <w:tcBorders>
              <w:top w:val="single" w:sz="4" w:space="0" w:color="auto"/>
              <w:left w:val="single" w:sz="4" w:space="0" w:color="auto"/>
              <w:bottom w:val="single" w:sz="4" w:space="0" w:color="auto"/>
              <w:right w:val="single" w:sz="4" w:space="0" w:color="auto"/>
            </w:tcBorders>
          </w:tcPr>
          <w:p w:rsidR="001F783C" w:rsidRPr="001C0FE9" w:rsidRDefault="001F783C" w:rsidP="00A736DB">
            <w:r w:rsidRPr="001C0FE9">
              <w:t>Экспертное наблюдение выполнения практических работ, оценка результатов видов работпо</w:t>
            </w:r>
            <w:bookmarkStart w:id="0" w:name="_GoBack"/>
            <w:bookmarkEnd w:id="0"/>
            <w:r w:rsidRPr="001C0FE9">
              <w:t>учебной и производственной практикам</w:t>
            </w:r>
          </w:p>
        </w:tc>
      </w:tr>
    </w:tbl>
    <w:p w:rsidR="001F783C" w:rsidRPr="00A36920" w:rsidRDefault="001F783C" w:rsidP="001F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1F783C" w:rsidRPr="00A36920" w:rsidRDefault="001F783C" w:rsidP="001F783C"/>
    <w:p w:rsidR="001F783C" w:rsidRPr="00A36920" w:rsidRDefault="001F783C" w:rsidP="001F783C">
      <w:pPr>
        <w:spacing w:line="360" w:lineRule="auto"/>
        <w:rPr>
          <w:strike/>
        </w:rPr>
      </w:pPr>
      <w:r w:rsidRPr="00A36920">
        <w:rPr>
          <w:b/>
        </w:rPr>
        <w:t>Разработчик:</w:t>
      </w:r>
    </w:p>
    <w:p w:rsidR="001F783C" w:rsidRPr="00A36920" w:rsidRDefault="001F783C" w:rsidP="001F783C">
      <w:r w:rsidRPr="00A36920">
        <w:t>Мастер  производственного обучения</w:t>
      </w:r>
      <w:r w:rsidRPr="00A36920">
        <w:tab/>
      </w:r>
      <w:r w:rsidRPr="00A36920">
        <w:tab/>
      </w:r>
      <w:r w:rsidRPr="00A36920">
        <w:tab/>
      </w:r>
      <w:r w:rsidRPr="00A36920">
        <w:tab/>
      </w:r>
      <w:r w:rsidRPr="00A36920">
        <w:tab/>
      </w:r>
      <w:r w:rsidRPr="00A36920">
        <w:tab/>
      </w:r>
      <w:r>
        <w:t xml:space="preserve">Хаметов В.Р. </w:t>
      </w:r>
    </w:p>
    <w:p w:rsidR="001F783C" w:rsidRPr="00A36920" w:rsidRDefault="001F783C" w:rsidP="001F783C"/>
    <w:p w:rsidR="001F783C" w:rsidRPr="00A36920" w:rsidRDefault="001F783C" w:rsidP="001F783C"/>
    <w:p w:rsidR="001F783C" w:rsidRDefault="001F783C" w:rsidP="001F783C"/>
    <w:p w:rsidR="009443F5" w:rsidRPr="00A36920" w:rsidRDefault="009443F5"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sectPr w:rsidR="009443F5" w:rsidRPr="00A36920" w:rsidSect="001F783C">
      <w:headerReference w:type="default" r:id="rId1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D91" w:rsidRDefault="000C4D91">
      <w:r>
        <w:separator/>
      </w:r>
    </w:p>
  </w:endnote>
  <w:endnote w:type="continuationSeparator" w:id="1">
    <w:p w:rsidR="000C4D91" w:rsidRDefault="000C4D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91" w:rsidRDefault="0022514A" w:rsidP="00855F73">
    <w:pPr>
      <w:pStyle w:val="a9"/>
      <w:framePr w:wrap="around" w:vAnchor="text" w:hAnchor="margin" w:xAlign="right" w:y="1"/>
      <w:rPr>
        <w:rStyle w:val="aa"/>
      </w:rPr>
    </w:pPr>
    <w:r>
      <w:rPr>
        <w:rStyle w:val="aa"/>
      </w:rPr>
      <w:fldChar w:fldCharType="begin"/>
    </w:r>
    <w:r w:rsidR="000C4D91">
      <w:rPr>
        <w:rStyle w:val="aa"/>
      </w:rPr>
      <w:instrText xml:space="preserve">PAGE  </w:instrText>
    </w:r>
    <w:r>
      <w:rPr>
        <w:rStyle w:val="aa"/>
      </w:rPr>
      <w:fldChar w:fldCharType="end"/>
    </w:r>
  </w:p>
  <w:p w:rsidR="000C4D91" w:rsidRDefault="000C4D91" w:rsidP="00855F7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91" w:rsidRDefault="0022514A" w:rsidP="00855F73">
    <w:pPr>
      <w:pStyle w:val="a9"/>
      <w:framePr w:wrap="around" w:vAnchor="text" w:hAnchor="margin" w:xAlign="right" w:y="1"/>
      <w:rPr>
        <w:rStyle w:val="aa"/>
      </w:rPr>
    </w:pPr>
    <w:r>
      <w:rPr>
        <w:rStyle w:val="aa"/>
      </w:rPr>
      <w:fldChar w:fldCharType="begin"/>
    </w:r>
    <w:r w:rsidR="000C4D91">
      <w:rPr>
        <w:rStyle w:val="aa"/>
      </w:rPr>
      <w:instrText xml:space="preserve">PAGE  </w:instrText>
    </w:r>
    <w:r>
      <w:rPr>
        <w:rStyle w:val="aa"/>
      </w:rPr>
      <w:fldChar w:fldCharType="separate"/>
    </w:r>
    <w:r w:rsidR="00BE47C2">
      <w:rPr>
        <w:rStyle w:val="aa"/>
        <w:noProof/>
      </w:rPr>
      <w:t>5</w:t>
    </w:r>
    <w:r>
      <w:rPr>
        <w:rStyle w:val="aa"/>
      </w:rPr>
      <w:fldChar w:fldCharType="end"/>
    </w:r>
  </w:p>
  <w:p w:rsidR="000C4D91" w:rsidRDefault="000C4D91" w:rsidP="00977CCB">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D91" w:rsidRDefault="000C4D91">
      <w:r>
        <w:separator/>
      </w:r>
    </w:p>
  </w:footnote>
  <w:footnote w:type="continuationSeparator" w:id="1">
    <w:p w:rsidR="000C4D91" w:rsidRDefault="000C4D91">
      <w:r>
        <w:continuationSeparator/>
      </w:r>
    </w:p>
  </w:footnote>
  <w:footnote w:id="2">
    <w:p w:rsidR="000C4D91" w:rsidRDefault="000C4D91"/>
    <w:p w:rsidR="000C4D91" w:rsidRPr="00885A08" w:rsidRDefault="000C4D91" w:rsidP="00885A08">
      <w:pPr>
        <w:pStyle w:val="a4"/>
        <w:spacing w:line="200" w:lineRule="exact"/>
        <w:jc w:val="both"/>
      </w:pPr>
    </w:p>
  </w:footnote>
  <w:footnote w:id="3">
    <w:p w:rsidR="001F783C" w:rsidRDefault="001F783C" w:rsidP="001F783C">
      <w:pPr>
        <w:pStyle w:val="a4"/>
      </w:pPr>
      <w:r>
        <w:rPr>
          <w:rStyle w:val="a6"/>
        </w:rPr>
        <w:footnoteRef/>
      </w:r>
      <w:r>
        <w:t>В ходе оценивания могут быть учтены личностные результаты.</w:t>
      </w:r>
    </w:p>
    <w:p w:rsidR="001F783C" w:rsidRPr="001C0FE9" w:rsidRDefault="001F783C" w:rsidP="001F783C">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91" w:rsidRDefault="000C4D9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91" w:rsidRDefault="000C4D9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09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15F30"/>
    <w:multiLevelType w:val="hybridMultilevel"/>
    <w:tmpl w:val="EA7636AA"/>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84BF5"/>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D187A"/>
    <w:multiLevelType w:val="hybridMultilevel"/>
    <w:tmpl w:val="63647FE4"/>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4">
    <w:nsid w:val="0F654772"/>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FF511F"/>
    <w:multiLevelType w:val="singleLevel"/>
    <w:tmpl w:val="C4627134"/>
    <w:lvl w:ilvl="0">
      <w:start w:val="1"/>
      <w:numFmt w:val="decimal"/>
      <w:lvlText w:val="%1."/>
      <w:legacy w:legacy="1" w:legacySpace="0" w:legacyIndent="360"/>
      <w:lvlJc w:val="left"/>
      <w:rPr>
        <w:rFonts w:ascii="Times New Roman" w:hAnsi="Times New Roman" w:cs="Times New Roman" w:hint="default"/>
      </w:rPr>
    </w:lvl>
  </w:abstractNum>
  <w:abstractNum w:abstractNumId="6">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7030C9"/>
    <w:multiLevelType w:val="hybridMultilevel"/>
    <w:tmpl w:val="9E3CE894"/>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9">
    <w:nsid w:val="1D062FA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C24036"/>
    <w:multiLevelType w:val="hybridMultilevel"/>
    <w:tmpl w:val="2084BDD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C22BF0"/>
    <w:multiLevelType w:val="hybridMultilevel"/>
    <w:tmpl w:val="C6B48E8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CB6189"/>
    <w:multiLevelType w:val="hybridMultilevel"/>
    <w:tmpl w:val="3B7C6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AD78C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391148"/>
    <w:multiLevelType w:val="hybridMultilevel"/>
    <w:tmpl w:val="95D8E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D84320A"/>
    <w:multiLevelType w:val="hybridMultilevel"/>
    <w:tmpl w:val="E97A74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3F0C7E80"/>
    <w:multiLevelType w:val="hybridMultilevel"/>
    <w:tmpl w:val="9DCC1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BD5C2B"/>
    <w:multiLevelType w:val="hybridMultilevel"/>
    <w:tmpl w:val="11FEBE36"/>
    <w:lvl w:ilvl="0" w:tplc="623CF36C">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43E56055"/>
    <w:multiLevelType w:val="hybridMultilevel"/>
    <w:tmpl w:val="C078433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B63CD0"/>
    <w:multiLevelType w:val="hybridMultilevel"/>
    <w:tmpl w:val="5714319E"/>
    <w:lvl w:ilvl="0" w:tplc="623CF3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793677"/>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885B3A"/>
    <w:multiLevelType w:val="hybridMultilevel"/>
    <w:tmpl w:val="36A49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941B45"/>
    <w:multiLevelType w:val="hybridMultilevel"/>
    <w:tmpl w:val="AA52809C"/>
    <w:lvl w:ilvl="0" w:tplc="0DC82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EE09A0"/>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5DF6E05"/>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8A6276"/>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02686E"/>
    <w:multiLevelType w:val="hybridMultilevel"/>
    <w:tmpl w:val="2EAE1C68"/>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09540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4A009E"/>
    <w:multiLevelType w:val="hybridMultilevel"/>
    <w:tmpl w:val="DC600FAA"/>
    <w:lvl w:ilvl="0" w:tplc="4BEAB4F0">
      <w:start w:val="2022"/>
      <w:numFmt w:val="bullet"/>
      <w:lvlText w:val="-"/>
      <w:lvlJc w:val="left"/>
      <w:pPr>
        <w:ind w:left="640" w:hanging="360"/>
      </w:pPr>
      <w:rPr>
        <w:rFonts w:ascii="Times New Roman" w:eastAsia="Times New Roman" w:hAnsi="Times New Roman" w:cs="Times New Roman" w:hint="default"/>
        <w:color w:val="auto"/>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0">
    <w:nsid w:val="76992CC3"/>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B7C0C"/>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B9084D"/>
    <w:multiLevelType w:val="hybridMultilevel"/>
    <w:tmpl w:val="3D5082E4"/>
    <w:lvl w:ilvl="0" w:tplc="E91EEC6A">
      <w:start w:val="1"/>
      <w:numFmt w:val="decimal"/>
      <w:lvlText w:val="%1."/>
      <w:lvlJc w:val="left"/>
      <w:pPr>
        <w:ind w:left="720" w:hanging="360"/>
      </w:pPr>
      <w:rPr>
        <w:rFonts w:eastAsia="Calibri"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7"/>
  </w:num>
  <w:num w:numId="3">
    <w:abstractNumId w:val="5"/>
  </w:num>
  <w:num w:numId="4">
    <w:abstractNumId w:val="17"/>
  </w:num>
  <w:num w:numId="5">
    <w:abstractNumId w:val="32"/>
  </w:num>
  <w:num w:numId="6">
    <w:abstractNumId w:val="15"/>
  </w:num>
  <w:num w:numId="7">
    <w:abstractNumId w:val="29"/>
  </w:num>
  <w:num w:numId="8">
    <w:abstractNumId w:val="27"/>
  </w:num>
  <w:num w:numId="9">
    <w:abstractNumId w:val="11"/>
  </w:num>
  <w:num w:numId="10">
    <w:abstractNumId w:val="18"/>
  </w:num>
  <w:num w:numId="11">
    <w:abstractNumId w:val="10"/>
  </w:num>
  <w:num w:numId="12">
    <w:abstractNumId w:val="1"/>
  </w:num>
  <w:num w:numId="13">
    <w:abstractNumId w:val="19"/>
  </w:num>
  <w:num w:numId="14">
    <w:abstractNumId w:val="4"/>
  </w:num>
  <w:num w:numId="15">
    <w:abstractNumId w:val="14"/>
  </w:num>
  <w:num w:numId="16">
    <w:abstractNumId w:val="24"/>
  </w:num>
  <w:num w:numId="17">
    <w:abstractNumId w:val="6"/>
  </w:num>
  <w:num w:numId="18">
    <w:abstractNumId w:val="3"/>
  </w:num>
  <w:num w:numId="19">
    <w:abstractNumId w:val="8"/>
  </w:num>
  <w:num w:numId="20">
    <w:abstractNumId w:val="12"/>
  </w:num>
  <w:num w:numId="21">
    <w:abstractNumId w:val="9"/>
  </w:num>
  <w:num w:numId="22">
    <w:abstractNumId w:val="0"/>
  </w:num>
  <w:num w:numId="23">
    <w:abstractNumId w:val="13"/>
  </w:num>
  <w:num w:numId="24">
    <w:abstractNumId w:val="2"/>
  </w:num>
  <w:num w:numId="25">
    <w:abstractNumId w:val="28"/>
  </w:num>
  <w:num w:numId="26">
    <w:abstractNumId w:val="30"/>
  </w:num>
  <w:num w:numId="27">
    <w:abstractNumId w:val="20"/>
  </w:num>
  <w:num w:numId="28">
    <w:abstractNumId w:val="31"/>
  </w:num>
  <w:num w:numId="29">
    <w:abstractNumId w:val="26"/>
  </w:num>
  <w:num w:numId="30">
    <w:abstractNumId w:val="25"/>
  </w:num>
  <w:num w:numId="31">
    <w:abstractNumId w:val="16"/>
  </w:num>
  <w:num w:numId="32">
    <w:abstractNumId w:val="21"/>
  </w:num>
  <w:num w:numId="33">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640B"/>
    <w:rsid w:val="00001A03"/>
    <w:rsid w:val="00003DB5"/>
    <w:rsid w:val="00013A30"/>
    <w:rsid w:val="00017164"/>
    <w:rsid w:val="000254C6"/>
    <w:rsid w:val="00034C2D"/>
    <w:rsid w:val="00036877"/>
    <w:rsid w:val="00047A75"/>
    <w:rsid w:val="00050124"/>
    <w:rsid w:val="000504E7"/>
    <w:rsid w:val="00056339"/>
    <w:rsid w:val="00062D02"/>
    <w:rsid w:val="000726F9"/>
    <w:rsid w:val="00073F23"/>
    <w:rsid w:val="000827C5"/>
    <w:rsid w:val="00084D36"/>
    <w:rsid w:val="000903E7"/>
    <w:rsid w:val="000934AC"/>
    <w:rsid w:val="00095BE8"/>
    <w:rsid w:val="000A11EF"/>
    <w:rsid w:val="000A17A7"/>
    <w:rsid w:val="000A5882"/>
    <w:rsid w:val="000A588B"/>
    <w:rsid w:val="000A7731"/>
    <w:rsid w:val="000B106E"/>
    <w:rsid w:val="000B56FC"/>
    <w:rsid w:val="000B5CA7"/>
    <w:rsid w:val="000B6703"/>
    <w:rsid w:val="000B77CE"/>
    <w:rsid w:val="000C4D91"/>
    <w:rsid w:val="000C65FB"/>
    <w:rsid w:val="000D0180"/>
    <w:rsid w:val="000D18D3"/>
    <w:rsid w:val="000D1A1D"/>
    <w:rsid w:val="000F0E99"/>
    <w:rsid w:val="000F65D5"/>
    <w:rsid w:val="000F7829"/>
    <w:rsid w:val="00110FA5"/>
    <w:rsid w:val="00124F78"/>
    <w:rsid w:val="00127FA1"/>
    <w:rsid w:val="001429E7"/>
    <w:rsid w:val="00143508"/>
    <w:rsid w:val="001467CA"/>
    <w:rsid w:val="001512F9"/>
    <w:rsid w:val="001532F4"/>
    <w:rsid w:val="001553FF"/>
    <w:rsid w:val="00157EC5"/>
    <w:rsid w:val="00160E9B"/>
    <w:rsid w:val="001615F8"/>
    <w:rsid w:val="00174119"/>
    <w:rsid w:val="00174281"/>
    <w:rsid w:val="00175DD6"/>
    <w:rsid w:val="00190C04"/>
    <w:rsid w:val="00192ADA"/>
    <w:rsid w:val="00197FE4"/>
    <w:rsid w:val="001A0A23"/>
    <w:rsid w:val="001A104A"/>
    <w:rsid w:val="001A33CA"/>
    <w:rsid w:val="001A414C"/>
    <w:rsid w:val="001A7928"/>
    <w:rsid w:val="001A7B7F"/>
    <w:rsid w:val="001C05BA"/>
    <w:rsid w:val="001C2636"/>
    <w:rsid w:val="001D378F"/>
    <w:rsid w:val="001D7E25"/>
    <w:rsid w:val="001E249D"/>
    <w:rsid w:val="001E3D5A"/>
    <w:rsid w:val="001E4958"/>
    <w:rsid w:val="001E71CA"/>
    <w:rsid w:val="001F2F32"/>
    <w:rsid w:val="001F36DC"/>
    <w:rsid w:val="001F6EAA"/>
    <w:rsid w:val="001F783C"/>
    <w:rsid w:val="00202D29"/>
    <w:rsid w:val="00206596"/>
    <w:rsid w:val="00212E9F"/>
    <w:rsid w:val="00222487"/>
    <w:rsid w:val="00222A6E"/>
    <w:rsid w:val="0022514A"/>
    <w:rsid w:val="00233701"/>
    <w:rsid w:val="002365EE"/>
    <w:rsid w:val="0023697E"/>
    <w:rsid w:val="00240D28"/>
    <w:rsid w:val="00252A23"/>
    <w:rsid w:val="00255146"/>
    <w:rsid w:val="00255985"/>
    <w:rsid w:val="00262610"/>
    <w:rsid w:val="00262C44"/>
    <w:rsid w:val="0027148F"/>
    <w:rsid w:val="00280AD8"/>
    <w:rsid w:val="002918CF"/>
    <w:rsid w:val="00295945"/>
    <w:rsid w:val="002A133A"/>
    <w:rsid w:val="002A3007"/>
    <w:rsid w:val="002A4481"/>
    <w:rsid w:val="002A70BB"/>
    <w:rsid w:val="002A7B6F"/>
    <w:rsid w:val="002C021E"/>
    <w:rsid w:val="002C2D20"/>
    <w:rsid w:val="002C57B7"/>
    <w:rsid w:val="002C5CE4"/>
    <w:rsid w:val="002D01D3"/>
    <w:rsid w:val="002D78EF"/>
    <w:rsid w:val="002E2212"/>
    <w:rsid w:val="002E3E5E"/>
    <w:rsid w:val="002E513B"/>
    <w:rsid w:val="002E57DC"/>
    <w:rsid w:val="002F164C"/>
    <w:rsid w:val="002F2565"/>
    <w:rsid w:val="002F6A18"/>
    <w:rsid w:val="002F70F4"/>
    <w:rsid w:val="002F76D9"/>
    <w:rsid w:val="00300834"/>
    <w:rsid w:val="00300E00"/>
    <w:rsid w:val="00311953"/>
    <w:rsid w:val="00312937"/>
    <w:rsid w:val="00320623"/>
    <w:rsid w:val="00320A92"/>
    <w:rsid w:val="00320B7A"/>
    <w:rsid w:val="0032773B"/>
    <w:rsid w:val="00334F11"/>
    <w:rsid w:val="003413BF"/>
    <w:rsid w:val="00347703"/>
    <w:rsid w:val="00356031"/>
    <w:rsid w:val="003632B4"/>
    <w:rsid w:val="0036620C"/>
    <w:rsid w:val="0036674B"/>
    <w:rsid w:val="003836B1"/>
    <w:rsid w:val="00393F27"/>
    <w:rsid w:val="003A154E"/>
    <w:rsid w:val="003A1618"/>
    <w:rsid w:val="003A694E"/>
    <w:rsid w:val="003A6E8E"/>
    <w:rsid w:val="003B10C5"/>
    <w:rsid w:val="003B4E69"/>
    <w:rsid w:val="003C16F7"/>
    <w:rsid w:val="003C2DA9"/>
    <w:rsid w:val="003C63BE"/>
    <w:rsid w:val="003C7261"/>
    <w:rsid w:val="003D1BAC"/>
    <w:rsid w:val="003E34DE"/>
    <w:rsid w:val="003F0A9B"/>
    <w:rsid w:val="003F61DC"/>
    <w:rsid w:val="003F6F10"/>
    <w:rsid w:val="0040148A"/>
    <w:rsid w:val="004042AB"/>
    <w:rsid w:val="004054EF"/>
    <w:rsid w:val="00410538"/>
    <w:rsid w:val="00413D1E"/>
    <w:rsid w:val="00420309"/>
    <w:rsid w:val="004415ED"/>
    <w:rsid w:val="00441FCC"/>
    <w:rsid w:val="0044646F"/>
    <w:rsid w:val="004565D0"/>
    <w:rsid w:val="00456704"/>
    <w:rsid w:val="00457805"/>
    <w:rsid w:val="00460C63"/>
    <w:rsid w:val="00463071"/>
    <w:rsid w:val="00465F2D"/>
    <w:rsid w:val="004836D7"/>
    <w:rsid w:val="00483866"/>
    <w:rsid w:val="00483D84"/>
    <w:rsid w:val="004861C1"/>
    <w:rsid w:val="00492FCB"/>
    <w:rsid w:val="00496D29"/>
    <w:rsid w:val="004A3F87"/>
    <w:rsid w:val="004A5010"/>
    <w:rsid w:val="004A53FF"/>
    <w:rsid w:val="004A6BE5"/>
    <w:rsid w:val="004A79E6"/>
    <w:rsid w:val="004B0BCA"/>
    <w:rsid w:val="004B305E"/>
    <w:rsid w:val="004B3296"/>
    <w:rsid w:val="004B7C58"/>
    <w:rsid w:val="004C704B"/>
    <w:rsid w:val="004C72B4"/>
    <w:rsid w:val="004D279E"/>
    <w:rsid w:val="004D469E"/>
    <w:rsid w:val="004D710C"/>
    <w:rsid w:val="004E6582"/>
    <w:rsid w:val="004E6902"/>
    <w:rsid w:val="004F213B"/>
    <w:rsid w:val="005027B1"/>
    <w:rsid w:val="00512421"/>
    <w:rsid w:val="00516072"/>
    <w:rsid w:val="005163EB"/>
    <w:rsid w:val="0053353B"/>
    <w:rsid w:val="00541AAF"/>
    <w:rsid w:val="00550E92"/>
    <w:rsid w:val="00554EDB"/>
    <w:rsid w:val="00555B33"/>
    <w:rsid w:val="005610D5"/>
    <w:rsid w:val="005618C5"/>
    <w:rsid w:val="00562A89"/>
    <w:rsid w:val="0056424E"/>
    <w:rsid w:val="005666F3"/>
    <w:rsid w:val="005741DF"/>
    <w:rsid w:val="0058431E"/>
    <w:rsid w:val="00590819"/>
    <w:rsid w:val="005A6E38"/>
    <w:rsid w:val="005B4666"/>
    <w:rsid w:val="005B46B3"/>
    <w:rsid w:val="005C4AC3"/>
    <w:rsid w:val="005D1401"/>
    <w:rsid w:val="005D2A49"/>
    <w:rsid w:val="005D5CCB"/>
    <w:rsid w:val="005D6FEE"/>
    <w:rsid w:val="005E0A48"/>
    <w:rsid w:val="005E0EBA"/>
    <w:rsid w:val="005E235A"/>
    <w:rsid w:val="005E2B00"/>
    <w:rsid w:val="005E5035"/>
    <w:rsid w:val="005E6B18"/>
    <w:rsid w:val="005F18A0"/>
    <w:rsid w:val="005F4EA5"/>
    <w:rsid w:val="005F6CA3"/>
    <w:rsid w:val="005F786E"/>
    <w:rsid w:val="00606C54"/>
    <w:rsid w:val="00614F8D"/>
    <w:rsid w:val="00620BC6"/>
    <w:rsid w:val="00621C69"/>
    <w:rsid w:val="00621F71"/>
    <w:rsid w:val="0062552D"/>
    <w:rsid w:val="006306AF"/>
    <w:rsid w:val="00635EA9"/>
    <w:rsid w:val="0063755F"/>
    <w:rsid w:val="00641C7B"/>
    <w:rsid w:val="00645A47"/>
    <w:rsid w:val="006473AF"/>
    <w:rsid w:val="00651B6C"/>
    <w:rsid w:val="00665004"/>
    <w:rsid w:val="006722F9"/>
    <w:rsid w:val="00673F61"/>
    <w:rsid w:val="006810D8"/>
    <w:rsid w:val="006825EF"/>
    <w:rsid w:val="00685FD4"/>
    <w:rsid w:val="006866CE"/>
    <w:rsid w:val="00691631"/>
    <w:rsid w:val="0069433B"/>
    <w:rsid w:val="0069458A"/>
    <w:rsid w:val="006A14C2"/>
    <w:rsid w:val="006A7277"/>
    <w:rsid w:val="006B2C31"/>
    <w:rsid w:val="006B3975"/>
    <w:rsid w:val="006C5480"/>
    <w:rsid w:val="006D6ECE"/>
    <w:rsid w:val="006D7B7C"/>
    <w:rsid w:val="006E232A"/>
    <w:rsid w:val="006F354B"/>
    <w:rsid w:val="006F7515"/>
    <w:rsid w:val="007011E2"/>
    <w:rsid w:val="00703B42"/>
    <w:rsid w:val="007050A9"/>
    <w:rsid w:val="0071666B"/>
    <w:rsid w:val="007206E3"/>
    <w:rsid w:val="00721147"/>
    <w:rsid w:val="007237AE"/>
    <w:rsid w:val="00725BDC"/>
    <w:rsid w:val="00730229"/>
    <w:rsid w:val="0074015B"/>
    <w:rsid w:val="00742ACC"/>
    <w:rsid w:val="00753C73"/>
    <w:rsid w:val="007566BB"/>
    <w:rsid w:val="00766E88"/>
    <w:rsid w:val="0077474E"/>
    <w:rsid w:val="00775A7F"/>
    <w:rsid w:val="0077640B"/>
    <w:rsid w:val="00777C45"/>
    <w:rsid w:val="00790CD8"/>
    <w:rsid w:val="0079505E"/>
    <w:rsid w:val="0079545B"/>
    <w:rsid w:val="00795EE9"/>
    <w:rsid w:val="00795F68"/>
    <w:rsid w:val="007A5345"/>
    <w:rsid w:val="007A6D6D"/>
    <w:rsid w:val="007B05EB"/>
    <w:rsid w:val="007B089A"/>
    <w:rsid w:val="007B2527"/>
    <w:rsid w:val="007C0A5C"/>
    <w:rsid w:val="007C190E"/>
    <w:rsid w:val="007C41F5"/>
    <w:rsid w:val="007C7BC5"/>
    <w:rsid w:val="007D580C"/>
    <w:rsid w:val="007E2581"/>
    <w:rsid w:val="007E4C5B"/>
    <w:rsid w:val="007E5DB9"/>
    <w:rsid w:val="007F6B20"/>
    <w:rsid w:val="00805788"/>
    <w:rsid w:val="00825C13"/>
    <w:rsid w:val="00832E17"/>
    <w:rsid w:val="00834E0E"/>
    <w:rsid w:val="0083782B"/>
    <w:rsid w:val="0084422A"/>
    <w:rsid w:val="00851230"/>
    <w:rsid w:val="00852BAC"/>
    <w:rsid w:val="00854968"/>
    <w:rsid w:val="00855F73"/>
    <w:rsid w:val="0085609A"/>
    <w:rsid w:val="0085733D"/>
    <w:rsid w:val="00860E59"/>
    <w:rsid w:val="0086127E"/>
    <w:rsid w:val="00866DFC"/>
    <w:rsid w:val="00870E21"/>
    <w:rsid w:val="008726F3"/>
    <w:rsid w:val="00875ECB"/>
    <w:rsid w:val="00880A62"/>
    <w:rsid w:val="00881878"/>
    <w:rsid w:val="00883B42"/>
    <w:rsid w:val="00885A08"/>
    <w:rsid w:val="008927E5"/>
    <w:rsid w:val="008960FB"/>
    <w:rsid w:val="00897505"/>
    <w:rsid w:val="008A1878"/>
    <w:rsid w:val="008A21F0"/>
    <w:rsid w:val="008B7D80"/>
    <w:rsid w:val="008C08A2"/>
    <w:rsid w:val="008C490F"/>
    <w:rsid w:val="008C5561"/>
    <w:rsid w:val="008C7219"/>
    <w:rsid w:val="008D0141"/>
    <w:rsid w:val="008D1B95"/>
    <w:rsid w:val="008D4705"/>
    <w:rsid w:val="008D66FA"/>
    <w:rsid w:val="008E3113"/>
    <w:rsid w:val="008E53C8"/>
    <w:rsid w:val="008E5CFC"/>
    <w:rsid w:val="008F48E8"/>
    <w:rsid w:val="00904F8D"/>
    <w:rsid w:val="009069FC"/>
    <w:rsid w:val="00911B01"/>
    <w:rsid w:val="0091430A"/>
    <w:rsid w:val="009145A7"/>
    <w:rsid w:val="0091783C"/>
    <w:rsid w:val="00921BC3"/>
    <w:rsid w:val="00925985"/>
    <w:rsid w:val="00925DFF"/>
    <w:rsid w:val="00926087"/>
    <w:rsid w:val="0093157F"/>
    <w:rsid w:val="009338C4"/>
    <w:rsid w:val="00937A21"/>
    <w:rsid w:val="009443F5"/>
    <w:rsid w:val="0097144C"/>
    <w:rsid w:val="00971FAD"/>
    <w:rsid w:val="009740BF"/>
    <w:rsid w:val="00975E59"/>
    <w:rsid w:val="009769D6"/>
    <w:rsid w:val="00976AF3"/>
    <w:rsid w:val="00977CCB"/>
    <w:rsid w:val="00980D59"/>
    <w:rsid w:val="00983AC9"/>
    <w:rsid w:val="009849AA"/>
    <w:rsid w:val="0098645C"/>
    <w:rsid w:val="00997E54"/>
    <w:rsid w:val="009A6DD6"/>
    <w:rsid w:val="009B047D"/>
    <w:rsid w:val="009B1A81"/>
    <w:rsid w:val="009B7E85"/>
    <w:rsid w:val="009C3207"/>
    <w:rsid w:val="009C4DDE"/>
    <w:rsid w:val="009E0874"/>
    <w:rsid w:val="009E1F6F"/>
    <w:rsid w:val="009E30F9"/>
    <w:rsid w:val="009E39DB"/>
    <w:rsid w:val="009E510C"/>
    <w:rsid w:val="009E6177"/>
    <w:rsid w:val="009F7E51"/>
    <w:rsid w:val="00A108E4"/>
    <w:rsid w:val="00A1201A"/>
    <w:rsid w:val="00A1220C"/>
    <w:rsid w:val="00A14F4F"/>
    <w:rsid w:val="00A16323"/>
    <w:rsid w:val="00A235E5"/>
    <w:rsid w:val="00A35987"/>
    <w:rsid w:val="00A36920"/>
    <w:rsid w:val="00A37F7B"/>
    <w:rsid w:val="00A40AB6"/>
    <w:rsid w:val="00A44F64"/>
    <w:rsid w:val="00A504D1"/>
    <w:rsid w:val="00A5420D"/>
    <w:rsid w:val="00A556FE"/>
    <w:rsid w:val="00A61674"/>
    <w:rsid w:val="00A64E2A"/>
    <w:rsid w:val="00A65252"/>
    <w:rsid w:val="00A679A6"/>
    <w:rsid w:val="00A7343B"/>
    <w:rsid w:val="00A77F0C"/>
    <w:rsid w:val="00A94200"/>
    <w:rsid w:val="00A970FF"/>
    <w:rsid w:val="00AA1376"/>
    <w:rsid w:val="00AA25DC"/>
    <w:rsid w:val="00AB30F0"/>
    <w:rsid w:val="00AC31CC"/>
    <w:rsid w:val="00AC7A41"/>
    <w:rsid w:val="00AD2C0D"/>
    <w:rsid w:val="00AD623D"/>
    <w:rsid w:val="00AE5CFD"/>
    <w:rsid w:val="00AF2E77"/>
    <w:rsid w:val="00B01859"/>
    <w:rsid w:val="00B02F68"/>
    <w:rsid w:val="00B050D4"/>
    <w:rsid w:val="00B14E3A"/>
    <w:rsid w:val="00B169D2"/>
    <w:rsid w:val="00B20EA1"/>
    <w:rsid w:val="00B24CAF"/>
    <w:rsid w:val="00B33D64"/>
    <w:rsid w:val="00B343B0"/>
    <w:rsid w:val="00B41F5F"/>
    <w:rsid w:val="00B4442F"/>
    <w:rsid w:val="00B455B9"/>
    <w:rsid w:val="00B45F08"/>
    <w:rsid w:val="00B63963"/>
    <w:rsid w:val="00B709B3"/>
    <w:rsid w:val="00B77452"/>
    <w:rsid w:val="00B80316"/>
    <w:rsid w:val="00B82706"/>
    <w:rsid w:val="00B866C3"/>
    <w:rsid w:val="00B903B4"/>
    <w:rsid w:val="00B945DD"/>
    <w:rsid w:val="00B976E1"/>
    <w:rsid w:val="00BA0EF6"/>
    <w:rsid w:val="00BB1887"/>
    <w:rsid w:val="00BB32DE"/>
    <w:rsid w:val="00BB35E6"/>
    <w:rsid w:val="00BB594F"/>
    <w:rsid w:val="00BC2FA3"/>
    <w:rsid w:val="00BD1A2A"/>
    <w:rsid w:val="00BD3C96"/>
    <w:rsid w:val="00BD557E"/>
    <w:rsid w:val="00BE47C2"/>
    <w:rsid w:val="00BE7A0A"/>
    <w:rsid w:val="00BF0F1B"/>
    <w:rsid w:val="00BF3899"/>
    <w:rsid w:val="00BF67EF"/>
    <w:rsid w:val="00C0022B"/>
    <w:rsid w:val="00C029C7"/>
    <w:rsid w:val="00C1081F"/>
    <w:rsid w:val="00C10829"/>
    <w:rsid w:val="00C127EF"/>
    <w:rsid w:val="00C153A2"/>
    <w:rsid w:val="00C25647"/>
    <w:rsid w:val="00C26524"/>
    <w:rsid w:val="00C27090"/>
    <w:rsid w:val="00C32E6E"/>
    <w:rsid w:val="00C33E18"/>
    <w:rsid w:val="00C36D65"/>
    <w:rsid w:val="00C37A6C"/>
    <w:rsid w:val="00C43BBA"/>
    <w:rsid w:val="00C5203D"/>
    <w:rsid w:val="00C55625"/>
    <w:rsid w:val="00C72BFE"/>
    <w:rsid w:val="00C75FDC"/>
    <w:rsid w:val="00C7707E"/>
    <w:rsid w:val="00C770E8"/>
    <w:rsid w:val="00C84F87"/>
    <w:rsid w:val="00C86FFD"/>
    <w:rsid w:val="00C91A4D"/>
    <w:rsid w:val="00C94A6A"/>
    <w:rsid w:val="00C96FA9"/>
    <w:rsid w:val="00CA25E2"/>
    <w:rsid w:val="00CA2983"/>
    <w:rsid w:val="00CA6B2E"/>
    <w:rsid w:val="00CB0820"/>
    <w:rsid w:val="00CB4248"/>
    <w:rsid w:val="00CB5A56"/>
    <w:rsid w:val="00CB6783"/>
    <w:rsid w:val="00CC1772"/>
    <w:rsid w:val="00CC3AFC"/>
    <w:rsid w:val="00CC718F"/>
    <w:rsid w:val="00CD0939"/>
    <w:rsid w:val="00CD69E0"/>
    <w:rsid w:val="00CE367B"/>
    <w:rsid w:val="00CE567F"/>
    <w:rsid w:val="00CF2395"/>
    <w:rsid w:val="00D0110A"/>
    <w:rsid w:val="00D048C4"/>
    <w:rsid w:val="00D11278"/>
    <w:rsid w:val="00D12993"/>
    <w:rsid w:val="00D16F98"/>
    <w:rsid w:val="00D20FFC"/>
    <w:rsid w:val="00D2355F"/>
    <w:rsid w:val="00D31F9D"/>
    <w:rsid w:val="00D421A9"/>
    <w:rsid w:val="00D4272F"/>
    <w:rsid w:val="00D559B9"/>
    <w:rsid w:val="00D609E5"/>
    <w:rsid w:val="00D859E5"/>
    <w:rsid w:val="00D968ED"/>
    <w:rsid w:val="00DA0946"/>
    <w:rsid w:val="00DA4747"/>
    <w:rsid w:val="00DB6110"/>
    <w:rsid w:val="00DD1890"/>
    <w:rsid w:val="00DE1BA5"/>
    <w:rsid w:val="00DE1C75"/>
    <w:rsid w:val="00DE2199"/>
    <w:rsid w:val="00DE5ECF"/>
    <w:rsid w:val="00DF5BBB"/>
    <w:rsid w:val="00E0221A"/>
    <w:rsid w:val="00E06493"/>
    <w:rsid w:val="00E06FD1"/>
    <w:rsid w:val="00E11139"/>
    <w:rsid w:val="00E11A6C"/>
    <w:rsid w:val="00E200FB"/>
    <w:rsid w:val="00E215D3"/>
    <w:rsid w:val="00E25CC8"/>
    <w:rsid w:val="00E272B8"/>
    <w:rsid w:val="00E34F02"/>
    <w:rsid w:val="00E40236"/>
    <w:rsid w:val="00E43BE9"/>
    <w:rsid w:val="00E44FD3"/>
    <w:rsid w:val="00E45375"/>
    <w:rsid w:val="00E5201F"/>
    <w:rsid w:val="00E52C70"/>
    <w:rsid w:val="00E547D9"/>
    <w:rsid w:val="00E5616D"/>
    <w:rsid w:val="00E62260"/>
    <w:rsid w:val="00E63E8F"/>
    <w:rsid w:val="00E70417"/>
    <w:rsid w:val="00E7089F"/>
    <w:rsid w:val="00E83485"/>
    <w:rsid w:val="00EA07E0"/>
    <w:rsid w:val="00EA10E1"/>
    <w:rsid w:val="00EA11BB"/>
    <w:rsid w:val="00EA4332"/>
    <w:rsid w:val="00EC0022"/>
    <w:rsid w:val="00ED4D2B"/>
    <w:rsid w:val="00EE4E10"/>
    <w:rsid w:val="00EE69D5"/>
    <w:rsid w:val="00EF14EF"/>
    <w:rsid w:val="00EF1591"/>
    <w:rsid w:val="00EF3D69"/>
    <w:rsid w:val="00EF4F69"/>
    <w:rsid w:val="00EF59CD"/>
    <w:rsid w:val="00F00F31"/>
    <w:rsid w:val="00F014D7"/>
    <w:rsid w:val="00F0794F"/>
    <w:rsid w:val="00F15BB8"/>
    <w:rsid w:val="00F2151A"/>
    <w:rsid w:val="00F30F5C"/>
    <w:rsid w:val="00F311F1"/>
    <w:rsid w:val="00F323E2"/>
    <w:rsid w:val="00F346C9"/>
    <w:rsid w:val="00F35B14"/>
    <w:rsid w:val="00F437E6"/>
    <w:rsid w:val="00F45391"/>
    <w:rsid w:val="00F50900"/>
    <w:rsid w:val="00F6606A"/>
    <w:rsid w:val="00F80319"/>
    <w:rsid w:val="00F87A0E"/>
    <w:rsid w:val="00F966BA"/>
    <w:rsid w:val="00F97FB9"/>
    <w:rsid w:val="00FB139A"/>
    <w:rsid w:val="00FB66C4"/>
    <w:rsid w:val="00FC4046"/>
    <w:rsid w:val="00FC4649"/>
    <w:rsid w:val="00FC5965"/>
    <w:rsid w:val="00FC6F90"/>
    <w:rsid w:val="00FD4310"/>
    <w:rsid w:val="00FD6CE4"/>
    <w:rsid w:val="00FF4F2F"/>
    <w:rsid w:val="00FF5710"/>
    <w:rsid w:val="00FF7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semiHidden/>
    <w:unhideWhenUsed/>
    <w:qFormat/>
    <w:rsid w:val="001512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link w:val="23"/>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77640B"/>
    <w:rPr>
      <w:sz w:val="20"/>
      <w:szCs w:val="20"/>
    </w:rPr>
  </w:style>
  <w:style w:type="character" w:styleId="a6">
    <w:name w:val="footnote reference"/>
    <w:basedOn w:val="a0"/>
    <w:uiPriority w:val="99"/>
    <w:rsid w:val="0077640B"/>
    <w:rPr>
      <w:vertAlign w:val="superscript"/>
    </w:rPr>
  </w:style>
  <w:style w:type="paragraph" w:styleId="24">
    <w:name w:val="Body Text 2"/>
    <w:basedOn w:val="a"/>
    <w:link w:val="25"/>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6">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uiPriority w:val="59"/>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paragraph" w:styleId="ad">
    <w:name w:val="header"/>
    <w:basedOn w:val="a"/>
    <w:link w:val="ae"/>
    <w:rsid w:val="00885A08"/>
    <w:pPr>
      <w:tabs>
        <w:tab w:val="center" w:pos="4677"/>
        <w:tab w:val="right" w:pos="9355"/>
      </w:tabs>
    </w:pPr>
  </w:style>
  <w:style w:type="character" w:customStyle="1" w:styleId="ae">
    <w:name w:val="Верхний колонтитул Знак"/>
    <w:basedOn w:val="a0"/>
    <w:link w:val="ad"/>
    <w:rsid w:val="00885A08"/>
    <w:rPr>
      <w:sz w:val="24"/>
      <w:szCs w:val="24"/>
    </w:rPr>
  </w:style>
  <w:style w:type="paragraph" w:styleId="af">
    <w:name w:val="List Paragraph"/>
    <w:aliases w:val="Содержание. 2 уровень,подтабл,List Paragraph"/>
    <w:basedOn w:val="a"/>
    <w:link w:val="af0"/>
    <w:qFormat/>
    <w:rsid w:val="00FB139A"/>
    <w:pPr>
      <w:ind w:left="720"/>
      <w:contextualSpacing/>
    </w:pPr>
  </w:style>
  <w:style w:type="character" w:styleId="af1">
    <w:name w:val="annotation reference"/>
    <w:rsid w:val="000B5CA7"/>
    <w:rPr>
      <w:sz w:val="16"/>
      <w:szCs w:val="16"/>
    </w:rPr>
  </w:style>
  <w:style w:type="paragraph" w:styleId="af2">
    <w:name w:val="annotation text"/>
    <w:basedOn w:val="a"/>
    <w:link w:val="af3"/>
    <w:rsid w:val="000B5CA7"/>
    <w:rPr>
      <w:sz w:val="20"/>
      <w:szCs w:val="20"/>
    </w:rPr>
  </w:style>
  <w:style w:type="character" w:customStyle="1" w:styleId="af3">
    <w:name w:val="Текст примечания Знак"/>
    <w:basedOn w:val="a0"/>
    <w:link w:val="af2"/>
    <w:rsid w:val="000B5CA7"/>
  </w:style>
  <w:style w:type="paragraph" w:styleId="af4">
    <w:name w:val="List"/>
    <w:basedOn w:val="a"/>
    <w:rsid w:val="00174119"/>
    <w:pPr>
      <w:ind w:left="283" w:hanging="283"/>
      <w:contextualSpacing/>
    </w:pPr>
  </w:style>
  <w:style w:type="character" w:styleId="af5">
    <w:name w:val="Hyperlink"/>
    <w:basedOn w:val="a0"/>
    <w:rsid w:val="00AB30F0"/>
    <w:rPr>
      <w:color w:val="0000FF" w:themeColor="hyperlink"/>
      <w:u w:val="single"/>
    </w:rPr>
  </w:style>
  <w:style w:type="paragraph" w:customStyle="1" w:styleId="210">
    <w:name w:val="Знак21"/>
    <w:basedOn w:val="a"/>
    <w:rsid w:val="00C32E6E"/>
    <w:pPr>
      <w:tabs>
        <w:tab w:val="left" w:pos="708"/>
      </w:tabs>
      <w:spacing w:after="160" w:line="240" w:lineRule="exact"/>
    </w:pPr>
    <w:rPr>
      <w:rFonts w:ascii="Verdana" w:hAnsi="Verdana" w:cs="Verdana"/>
      <w:sz w:val="20"/>
      <w:szCs w:val="20"/>
      <w:lang w:val="en-US" w:eastAsia="en-US"/>
    </w:rPr>
  </w:style>
  <w:style w:type="paragraph" w:customStyle="1" w:styleId="12">
    <w:name w:val="Знак1"/>
    <w:basedOn w:val="a"/>
    <w:rsid w:val="00C32E6E"/>
    <w:pPr>
      <w:spacing w:after="160" w:line="240" w:lineRule="exact"/>
    </w:pPr>
    <w:rPr>
      <w:rFonts w:ascii="Verdana" w:hAnsi="Verdana"/>
      <w:sz w:val="20"/>
      <w:szCs w:val="20"/>
      <w:lang w:val="en-US" w:eastAsia="en-US"/>
    </w:rPr>
  </w:style>
  <w:style w:type="paragraph" w:styleId="3">
    <w:name w:val="Body Text 3"/>
    <w:basedOn w:val="a"/>
    <w:link w:val="30"/>
    <w:rsid w:val="00C32E6E"/>
    <w:pPr>
      <w:spacing w:after="120"/>
    </w:pPr>
    <w:rPr>
      <w:sz w:val="16"/>
      <w:szCs w:val="16"/>
    </w:rPr>
  </w:style>
  <w:style w:type="character" w:customStyle="1" w:styleId="30">
    <w:name w:val="Основной текст 3 Знак"/>
    <w:basedOn w:val="a0"/>
    <w:link w:val="3"/>
    <w:rsid w:val="00C32E6E"/>
    <w:rPr>
      <w:sz w:val="16"/>
      <w:szCs w:val="16"/>
    </w:rPr>
  </w:style>
  <w:style w:type="character" w:customStyle="1" w:styleId="10">
    <w:name w:val="Заголовок 1 Знак"/>
    <w:link w:val="1"/>
    <w:rsid w:val="00C32E6E"/>
    <w:rPr>
      <w:sz w:val="24"/>
      <w:szCs w:val="24"/>
    </w:rPr>
  </w:style>
  <w:style w:type="character" w:customStyle="1" w:styleId="25">
    <w:name w:val="Основной текст 2 Знак"/>
    <w:link w:val="24"/>
    <w:rsid w:val="00C32E6E"/>
    <w:rPr>
      <w:sz w:val="24"/>
      <w:szCs w:val="24"/>
    </w:rPr>
  </w:style>
  <w:style w:type="paragraph" w:styleId="af6">
    <w:name w:val="annotation subject"/>
    <w:basedOn w:val="af2"/>
    <w:next w:val="af2"/>
    <w:link w:val="af7"/>
    <w:rsid w:val="00C32E6E"/>
    <w:rPr>
      <w:b/>
      <w:bCs/>
    </w:rPr>
  </w:style>
  <w:style w:type="character" w:customStyle="1" w:styleId="af7">
    <w:name w:val="Тема примечания Знак"/>
    <w:basedOn w:val="af3"/>
    <w:link w:val="af6"/>
    <w:rsid w:val="00C32E6E"/>
    <w:rPr>
      <w:b/>
      <w:bCs/>
    </w:rPr>
  </w:style>
  <w:style w:type="table" w:styleId="27">
    <w:name w:val="Table Subtle 2"/>
    <w:basedOn w:val="a1"/>
    <w:rsid w:val="00C32E6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8">
    <w:name w:val="Plain Text"/>
    <w:basedOn w:val="a"/>
    <w:link w:val="af9"/>
    <w:rsid w:val="00C32E6E"/>
    <w:rPr>
      <w:rFonts w:ascii="Courier New" w:hAnsi="Courier New" w:cs="Courier New"/>
      <w:sz w:val="20"/>
      <w:szCs w:val="20"/>
    </w:rPr>
  </w:style>
  <w:style w:type="character" w:customStyle="1" w:styleId="af9">
    <w:name w:val="Текст Знак"/>
    <w:basedOn w:val="a0"/>
    <w:link w:val="af8"/>
    <w:rsid w:val="00C32E6E"/>
    <w:rPr>
      <w:rFonts w:ascii="Courier New" w:hAnsi="Courier New" w:cs="Courier New"/>
    </w:rPr>
  </w:style>
  <w:style w:type="character" w:customStyle="1" w:styleId="23">
    <w:name w:val="Основной текст с отступом 2 Знак"/>
    <w:link w:val="22"/>
    <w:rsid w:val="00C32E6E"/>
    <w:rPr>
      <w:sz w:val="24"/>
      <w:szCs w:val="24"/>
    </w:rPr>
  </w:style>
  <w:style w:type="character" w:styleId="afa">
    <w:name w:val="FollowedHyperlink"/>
    <w:rsid w:val="00C32E6E"/>
    <w:rPr>
      <w:color w:val="800080"/>
      <w:u w:val="single"/>
    </w:rPr>
  </w:style>
  <w:style w:type="character" w:customStyle="1" w:styleId="b-serp-urlitem1">
    <w:name w:val="b-serp-url__item1"/>
    <w:basedOn w:val="a0"/>
    <w:rsid w:val="00C32E6E"/>
  </w:style>
  <w:style w:type="paragraph" w:customStyle="1" w:styleId="afb">
    <w:name w:val="Знак Знак Знак Знак Знак Знак Знак"/>
    <w:basedOn w:val="a"/>
    <w:rsid w:val="00C32E6E"/>
    <w:pPr>
      <w:tabs>
        <w:tab w:val="left" w:pos="708"/>
      </w:tabs>
      <w:spacing w:after="160" w:line="240" w:lineRule="exact"/>
    </w:pPr>
    <w:rPr>
      <w:rFonts w:ascii="Verdana" w:hAnsi="Verdana" w:cs="Verdana"/>
      <w:sz w:val="20"/>
      <w:szCs w:val="20"/>
      <w:lang w:val="en-US" w:eastAsia="en-US"/>
    </w:rPr>
  </w:style>
  <w:style w:type="paragraph" w:styleId="afc">
    <w:name w:val="No Spacing"/>
    <w:link w:val="afd"/>
    <w:uiPriority w:val="99"/>
    <w:qFormat/>
    <w:rsid w:val="005D6FEE"/>
    <w:rPr>
      <w:sz w:val="24"/>
      <w:szCs w:val="24"/>
    </w:rPr>
  </w:style>
  <w:style w:type="character" w:customStyle="1" w:styleId="5">
    <w:name w:val="Основной текст (5)"/>
    <w:basedOn w:val="a0"/>
    <w:rsid w:val="00280AD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0">
    <w:name w:val="Заголовок 2 Знак"/>
    <w:basedOn w:val="a0"/>
    <w:link w:val="2"/>
    <w:semiHidden/>
    <w:rsid w:val="001512F9"/>
    <w:rPr>
      <w:rFonts w:asciiTheme="majorHAnsi" w:eastAsiaTheme="majorEastAsia" w:hAnsiTheme="majorHAnsi" w:cstheme="majorBidi"/>
      <w:b/>
      <w:bCs/>
      <w:color w:val="4F81BD" w:themeColor="accent1"/>
      <w:sz w:val="26"/>
      <w:szCs w:val="26"/>
    </w:rPr>
  </w:style>
  <w:style w:type="character" w:styleId="afe">
    <w:name w:val="Emphasis"/>
    <w:qFormat/>
    <w:rsid w:val="001512F9"/>
    <w:rPr>
      <w:rFonts w:cs="Times New Roman"/>
      <w:i/>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512F9"/>
  </w:style>
  <w:style w:type="character" w:customStyle="1" w:styleId="210pt1">
    <w:name w:val="Основной текст (2) + 10 pt1"/>
    <w:aliases w:val="Не полужирный1,Основной текст (2) + 12 pt1"/>
    <w:basedOn w:val="a0"/>
    <w:uiPriority w:val="99"/>
    <w:rsid w:val="00C25647"/>
    <w:rPr>
      <w:rFonts w:ascii="Times New Roman" w:hAnsi="Times New Roman" w:cs="Times New Roman"/>
      <w:b/>
      <w:bCs/>
      <w:color w:val="000000"/>
      <w:spacing w:val="0"/>
      <w:w w:val="100"/>
      <w:position w:val="0"/>
      <w:sz w:val="20"/>
      <w:szCs w:val="20"/>
      <w:u w:val="none"/>
      <w:lang w:val="ru-RU" w:eastAsia="ru-RU"/>
    </w:rPr>
  </w:style>
  <w:style w:type="character" w:customStyle="1" w:styleId="210pt">
    <w:name w:val="Основной текст (2) + 10 pt"/>
    <w:basedOn w:val="a0"/>
    <w:uiPriority w:val="99"/>
    <w:rsid w:val="003C16F7"/>
    <w:rPr>
      <w:rFonts w:ascii="Times New Roman" w:hAnsi="Times New Roman" w:cs="Times New Roman"/>
      <w:b/>
      <w:bCs/>
      <w:color w:val="000000"/>
      <w:spacing w:val="0"/>
      <w:w w:val="100"/>
      <w:position w:val="0"/>
      <w:sz w:val="20"/>
      <w:szCs w:val="20"/>
      <w:u w:val="none"/>
      <w:lang w:val="ru-RU" w:eastAsia="ru-RU"/>
    </w:rPr>
  </w:style>
  <w:style w:type="character" w:customStyle="1" w:styleId="28">
    <w:name w:val="Основной текст (2)_"/>
    <w:link w:val="29"/>
    <w:locked/>
    <w:rsid w:val="003C16F7"/>
    <w:rPr>
      <w:b/>
      <w:sz w:val="19"/>
      <w:shd w:val="clear" w:color="auto" w:fill="FFFFFF"/>
    </w:rPr>
  </w:style>
  <w:style w:type="paragraph" w:customStyle="1" w:styleId="29">
    <w:name w:val="Основной текст (2)"/>
    <w:basedOn w:val="a"/>
    <w:link w:val="28"/>
    <w:rsid w:val="003C16F7"/>
    <w:pPr>
      <w:widowControl w:val="0"/>
      <w:shd w:val="clear" w:color="auto" w:fill="FFFFFF"/>
      <w:spacing w:before="180" w:after="180" w:line="240" w:lineRule="atLeast"/>
    </w:pPr>
    <w:rPr>
      <w:b/>
      <w:sz w:val="19"/>
      <w:szCs w:val="20"/>
    </w:rPr>
  </w:style>
  <w:style w:type="character" w:customStyle="1" w:styleId="af0">
    <w:name w:val="Абзац списка Знак"/>
    <w:aliases w:val="Содержание. 2 уровень Знак,подтабл Знак,List Paragraph Знак"/>
    <w:link w:val="af"/>
    <w:qFormat/>
    <w:locked/>
    <w:rsid w:val="006722F9"/>
    <w:rPr>
      <w:sz w:val="24"/>
      <w:szCs w:val="24"/>
    </w:rPr>
  </w:style>
  <w:style w:type="character" w:customStyle="1" w:styleId="afd">
    <w:name w:val="Без интервала Знак"/>
    <w:link w:val="afc"/>
    <w:uiPriority w:val="99"/>
    <w:locked/>
    <w:rsid w:val="006722F9"/>
    <w:rPr>
      <w:sz w:val="24"/>
      <w:szCs w:val="24"/>
    </w:rPr>
  </w:style>
  <w:style w:type="paragraph" w:styleId="aff">
    <w:name w:val="Body Text Indent"/>
    <w:basedOn w:val="a"/>
    <w:link w:val="aff0"/>
    <w:uiPriority w:val="99"/>
    <w:unhideWhenUsed/>
    <w:rsid w:val="00B343B0"/>
    <w:pPr>
      <w:spacing w:after="120" w:line="276" w:lineRule="auto"/>
      <w:ind w:left="283"/>
    </w:pPr>
    <w:rPr>
      <w:rFonts w:ascii="Calibri" w:hAnsi="Calibri"/>
      <w:sz w:val="22"/>
      <w:szCs w:val="22"/>
    </w:rPr>
  </w:style>
  <w:style w:type="character" w:customStyle="1" w:styleId="aff0">
    <w:name w:val="Основной текст с отступом Знак"/>
    <w:basedOn w:val="a0"/>
    <w:link w:val="aff"/>
    <w:uiPriority w:val="99"/>
    <w:rsid w:val="00B343B0"/>
    <w:rPr>
      <w:rFonts w:ascii="Calibri" w:hAnsi="Calibri"/>
      <w:sz w:val="22"/>
      <w:szCs w:val="22"/>
    </w:rPr>
  </w:style>
  <w:style w:type="paragraph" w:customStyle="1" w:styleId="120">
    <w:name w:val="таблСлева12"/>
    <w:basedOn w:val="a"/>
    <w:uiPriority w:val="3"/>
    <w:qFormat/>
    <w:rsid w:val="00B343B0"/>
    <w:pPr>
      <w:snapToGrid w:val="0"/>
    </w:pPr>
    <w:rPr>
      <w:iCs/>
      <w:szCs w:val="28"/>
    </w:rPr>
  </w:style>
  <w:style w:type="paragraph" w:customStyle="1" w:styleId="TableParagraph">
    <w:name w:val="Table Paragraph"/>
    <w:basedOn w:val="a"/>
    <w:uiPriority w:val="1"/>
    <w:qFormat/>
    <w:rsid w:val="00441FCC"/>
    <w:pPr>
      <w:widowControl w:val="0"/>
      <w:autoSpaceDE w:val="0"/>
      <w:autoSpaceDN w:val="0"/>
      <w:ind w:left="9"/>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22701">
      <w:bodyDiv w:val="1"/>
      <w:marLeft w:val="0"/>
      <w:marRight w:val="0"/>
      <w:marTop w:val="0"/>
      <w:marBottom w:val="0"/>
      <w:divBdr>
        <w:top w:val="none" w:sz="0" w:space="0" w:color="auto"/>
        <w:left w:val="none" w:sz="0" w:space="0" w:color="auto"/>
        <w:bottom w:val="none" w:sz="0" w:space="0" w:color="auto"/>
        <w:right w:val="none" w:sz="0" w:space="0" w:color="auto"/>
      </w:divBdr>
    </w:div>
    <w:div w:id="181476805">
      <w:bodyDiv w:val="1"/>
      <w:marLeft w:val="0"/>
      <w:marRight w:val="0"/>
      <w:marTop w:val="0"/>
      <w:marBottom w:val="0"/>
      <w:divBdr>
        <w:top w:val="none" w:sz="0" w:space="0" w:color="auto"/>
        <w:left w:val="none" w:sz="0" w:space="0" w:color="auto"/>
        <w:bottom w:val="none" w:sz="0" w:space="0" w:color="auto"/>
        <w:right w:val="none" w:sz="0" w:space="0" w:color="auto"/>
      </w:divBdr>
    </w:div>
    <w:div w:id="229922568">
      <w:bodyDiv w:val="1"/>
      <w:marLeft w:val="0"/>
      <w:marRight w:val="0"/>
      <w:marTop w:val="0"/>
      <w:marBottom w:val="0"/>
      <w:divBdr>
        <w:top w:val="none" w:sz="0" w:space="0" w:color="auto"/>
        <w:left w:val="none" w:sz="0" w:space="0" w:color="auto"/>
        <w:bottom w:val="none" w:sz="0" w:space="0" w:color="auto"/>
        <w:right w:val="none" w:sz="0" w:space="0" w:color="auto"/>
      </w:divBdr>
    </w:div>
    <w:div w:id="279797318">
      <w:bodyDiv w:val="1"/>
      <w:marLeft w:val="0"/>
      <w:marRight w:val="0"/>
      <w:marTop w:val="0"/>
      <w:marBottom w:val="0"/>
      <w:divBdr>
        <w:top w:val="none" w:sz="0" w:space="0" w:color="auto"/>
        <w:left w:val="none" w:sz="0" w:space="0" w:color="auto"/>
        <w:bottom w:val="none" w:sz="0" w:space="0" w:color="auto"/>
        <w:right w:val="none" w:sz="0" w:space="0" w:color="auto"/>
      </w:divBdr>
    </w:div>
    <w:div w:id="690229136">
      <w:bodyDiv w:val="1"/>
      <w:marLeft w:val="0"/>
      <w:marRight w:val="0"/>
      <w:marTop w:val="0"/>
      <w:marBottom w:val="0"/>
      <w:divBdr>
        <w:top w:val="none" w:sz="0" w:space="0" w:color="auto"/>
        <w:left w:val="none" w:sz="0" w:space="0" w:color="auto"/>
        <w:bottom w:val="none" w:sz="0" w:space="0" w:color="auto"/>
        <w:right w:val="none" w:sz="0" w:space="0" w:color="auto"/>
      </w:divBdr>
    </w:div>
    <w:div w:id="868955054">
      <w:bodyDiv w:val="1"/>
      <w:marLeft w:val="0"/>
      <w:marRight w:val="0"/>
      <w:marTop w:val="0"/>
      <w:marBottom w:val="0"/>
      <w:divBdr>
        <w:top w:val="none" w:sz="0" w:space="0" w:color="auto"/>
        <w:left w:val="none" w:sz="0" w:space="0" w:color="auto"/>
        <w:bottom w:val="none" w:sz="0" w:space="0" w:color="auto"/>
        <w:right w:val="none" w:sz="0" w:space="0" w:color="auto"/>
      </w:divBdr>
    </w:div>
    <w:div w:id="931402328">
      <w:bodyDiv w:val="1"/>
      <w:marLeft w:val="0"/>
      <w:marRight w:val="0"/>
      <w:marTop w:val="0"/>
      <w:marBottom w:val="0"/>
      <w:divBdr>
        <w:top w:val="none" w:sz="0" w:space="0" w:color="auto"/>
        <w:left w:val="none" w:sz="0" w:space="0" w:color="auto"/>
        <w:bottom w:val="none" w:sz="0" w:space="0" w:color="auto"/>
        <w:right w:val="none" w:sz="0" w:space="0" w:color="auto"/>
      </w:divBdr>
    </w:div>
    <w:div w:id="1025405508">
      <w:bodyDiv w:val="1"/>
      <w:marLeft w:val="0"/>
      <w:marRight w:val="0"/>
      <w:marTop w:val="0"/>
      <w:marBottom w:val="0"/>
      <w:divBdr>
        <w:top w:val="none" w:sz="0" w:space="0" w:color="auto"/>
        <w:left w:val="none" w:sz="0" w:space="0" w:color="auto"/>
        <w:bottom w:val="none" w:sz="0" w:space="0" w:color="auto"/>
        <w:right w:val="none" w:sz="0" w:space="0" w:color="auto"/>
      </w:divBdr>
    </w:div>
    <w:div w:id="1240335581">
      <w:bodyDiv w:val="1"/>
      <w:marLeft w:val="0"/>
      <w:marRight w:val="0"/>
      <w:marTop w:val="0"/>
      <w:marBottom w:val="0"/>
      <w:divBdr>
        <w:top w:val="none" w:sz="0" w:space="0" w:color="auto"/>
        <w:left w:val="none" w:sz="0" w:space="0" w:color="auto"/>
        <w:bottom w:val="none" w:sz="0" w:space="0" w:color="auto"/>
        <w:right w:val="none" w:sz="0" w:space="0" w:color="auto"/>
      </w:divBdr>
    </w:div>
    <w:div w:id="1601447733">
      <w:bodyDiv w:val="1"/>
      <w:marLeft w:val="0"/>
      <w:marRight w:val="0"/>
      <w:marTop w:val="0"/>
      <w:marBottom w:val="0"/>
      <w:divBdr>
        <w:top w:val="none" w:sz="0" w:space="0" w:color="auto"/>
        <w:left w:val="none" w:sz="0" w:space="0" w:color="auto"/>
        <w:bottom w:val="none" w:sz="0" w:space="0" w:color="auto"/>
        <w:right w:val="none" w:sz="0" w:space="0" w:color="auto"/>
      </w:divBdr>
    </w:div>
    <w:div w:id="1694065564">
      <w:bodyDiv w:val="1"/>
      <w:marLeft w:val="0"/>
      <w:marRight w:val="0"/>
      <w:marTop w:val="0"/>
      <w:marBottom w:val="0"/>
      <w:divBdr>
        <w:top w:val="none" w:sz="0" w:space="0" w:color="auto"/>
        <w:left w:val="none" w:sz="0" w:space="0" w:color="auto"/>
        <w:bottom w:val="none" w:sz="0" w:space="0" w:color="auto"/>
        <w:right w:val="none" w:sz="0" w:space="0" w:color="auto"/>
      </w:divBdr>
    </w:div>
    <w:div w:id="1716465268">
      <w:bodyDiv w:val="1"/>
      <w:marLeft w:val="0"/>
      <w:marRight w:val="0"/>
      <w:marTop w:val="0"/>
      <w:marBottom w:val="0"/>
      <w:divBdr>
        <w:top w:val="none" w:sz="0" w:space="0" w:color="auto"/>
        <w:left w:val="none" w:sz="0" w:space="0" w:color="auto"/>
        <w:bottom w:val="none" w:sz="0" w:space="0" w:color="auto"/>
        <w:right w:val="none" w:sz="0" w:space="0" w:color="auto"/>
      </w:divBdr>
    </w:div>
    <w:div w:id="1755279822">
      <w:bodyDiv w:val="1"/>
      <w:marLeft w:val="0"/>
      <w:marRight w:val="0"/>
      <w:marTop w:val="0"/>
      <w:marBottom w:val="0"/>
      <w:divBdr>
        <w:top w:val="none" w:sz="0" w:space="0" w:color="auto"/>
        <w:left w:val="none" w:sz="0" w:space="0" w:color="auto"/>
        <w:bottom w:val="none" w:sz="0" w:space="0" w:color="auto"/>
        <w:right w:val="none" w:sz="0" w:space="0" w:color="auto"/>
      </w:divBdr>
    </w:div>
    <w:div w:id="1757050676">
      <w:bodyDiv w:val="1"/>
      <w:marLeft w:val="0"/>
      <w:marRight w:val="0"/>
      <w:marTop w:val="0"/>
      <w:marBottom w:val="0"/>
      <w:divBdr>
        <w:top w:val="none" w:sz="0" w:space="0" w:color="auto"/>
        <w:left w:val="none" w:sz="0" w:space="0" w:color="auto"/>
        <w:bottom w:val="none" w:sz="0" w:space="0" w:color="auto"/>
        <w:right w:val="none" w:sz="0" w:space="0" w:color="auto"/>
      </w:divBdr>
    </w:div>
    <w:div w:id="1907908965">
      <w:bodyDiv w:val="1"/>
      <w:marLeft w:val="0"/>
      <w:marRight w:val="0"/>
      <w:marTop w:val="0"/>
      <w:marBottom w:val="0"/>
      <w:divBdr>
        <w:top w:val="none" w:sz="0" w:space="0" w:color="auto"/>
        <w:left w:val="none" w:sz="0" w:space="0" w:color="auto"/>
        <w:bottom w:val="none" w:sz="0" w:space="0" w:color="auto"/>
        <w:right w:val="none" w:sz="0" w:space="0" w:color="auto"/>
      </w:divBdr>
    </w:div>
    <w:div w:id="21453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ru/book/932597"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ook.ru/book/938854" TargetMode="External"/><Relationship Id="rId17" Type="http://schemas.openxmlformats.org/officeDocument/2006/relationships/hyperlink" Target="https://urait.ru/bcode/455806" TargetMode="External"/><Relationship Id="rId2" Type="http://schemas.openxmlformats.org/officeDocument/2006/relationships/numbering" Target="numbering.xml"/><Relationship Id="rId16" Type="http://schemas.openxmlformats.org/officeDocument/2006/relationships/hyperlink" Target="https://book.ru/book/9397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ook.ru/book/938854"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anbook.com/book/143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CCC7E5-7894-464A-B5A2-A28D213E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6899</TotalTime>
  <Pages>19</Pages>
  <Words>3827</Words>
  <Characters>29652</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33413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ЭлТех</cp:lastModifiedBy>
  <cp:revision>27</cp:revision>
  <cp:lastPrinted>2019-05-02T04:59:00Z</cp:lastPrinted>
  <dcterms:created xsi:type="dcterms:W3CDTF">2011-06-24T07:19:00Z</dcterms:created>
  <dcterms:modified xsi:type="dcterms:W3CDTF">2024-04-15T00:56:00Z</dcterms:modified>
</cp:coreProperties>
</file>